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31A" w:rsidRPr="00D3031A" w:rsidRDefault="00D3031A" w:rsidP="00D3031A">
      <w:pPr>
        <w:tabs>
          <w:tab w:val="center" w:pos="4513"/>
        </w:tabs>
        <w:suppressAutoHyphens/>
        <w:jc w:val="center"/>
        <w:rPr>
          <w:rFonts w:asciiTheme="majorHAnsi" w:hAnsiTheme="majorHAnsi" w:cstheme="majorHAnsi"/>
          <w:b/>
          <w:color w:val="5A5A5A"/>
          <w:sz w:val="36"/>
        </w:rPr>
      </w:pPr>
      <w:r w:rsidRPr="00D3031A">
        <w:rPr>
          <w:rFonts w:asciiTheme="majorHAnsi" w:hAnsiTheme="majorHAnsi" w:cstheme="majorHAnsi"/>
          <w:b/>
          <w:color w:val="5A5A5A"/>
          <w:sz w:val="36"/>
        </w:rPr>
        <w:t>JOB DESCRIPTION</w:t>
      </w:r>
    </w:p>
    <w:p w:rsidR="00D3031A" w:rsidRPr="00D3031A" w:rsidRDefault="00D3031A" w:rsidP="00D3031A">
      <w:pPr>
        <w:tabs>
          <w:tab w:val="left" w:pos="-720"/>
        </w:tabs>
        <w:suppressAutoHyphens/>
        <w:rPr>
          <w:rFonts w:asciiTheme="majorHAnsi" w:hAnsiTheme="majorHAnsi" w:cstheme="majorHAnsi"/>
          <w:color w:val="5A5A5A"/>
        </w:rPr>
      </w:pPr>
    </w:p>
    <w:p w:rsidR="00D3031A" w:rsidRPr="00D3031A" w:rsidRDefault="00D3031A" w:rsidP="00D3031A">
      <w:pPr>
        <w:pStyle w:val="TOAHeading"/>
        <w:tabs>
          <w:tab w:val="left" w:pos="-720"/>
        </w:tabs>
        <w:rPr>
          <w:rFonts w:cstheme="majorHAnsi"/>
          <w:color w:val="5A5A5A"/>
        </w:rPr>
      </w:pPr>
    </w:p>
    <w:p w:rsidR="00D3031A" w:rsidRPr="009F5F25" w:rsidRDefault="00D3031A" w:rsidP="009F5F25">
      <w:pPr>
        <w:tabs>
          <w:tab w:val="left" w:pos="-720"/>
        </w:tabs>
        <w:suppressAutoHyphens/>
        <w:ind w:left="2160" w:hanging="2160"/>
        <w:rPr>
          <w:rFonts w:asciiTheme="majorHAnsi" w:hAnsiTheme="majorHAnsi" w:cstheme="majorHAnsi"/>
          <w:color w:val="5A5A5A"/>
        </w:rPr>
      </w:pPr>
      <w:r w:rsidRPr="00D3031A">
        <w:rPr>
          <w:rFonts w:asciiTheme="majorHAnsi" w:hAnsiTheme="majorHAnsi" w:cstheme="majorHAnsi"/>
          <w:b/>
          <w:bCs/>
          <w:color w:val="5A5A5A"/>
        </w:rPr>
        <w:t>Post:</w:t>
      </w:r>
      <w:r w:rsidRPr="00D3031A">
        <w:rPr>
          <w:rFonts w:asciiTheme="majorHAnsi" w:hAnsiTheme="majorHAnsi" w:cstheme="majorHAnsi"/>
          <w:color w:val="5A5A5A"/>
        </w:rPr>
        <w:tab/>
        <w:t xml:space="preserve"> </w:t>
      </w:r>
      <w:r w:rsidR="009F5F25" w:rsidRPr="009F5F25">
        <w:rPr>
          <w:rFonts w:asciiTheme="majorHAnsi" w:hAnsiTheme="majorHAnsi" w:cstheme="majorHAnsi"/>
          <w:color w:val="5A5A5A"/>
        </w:rPr>
        <w:t>Nursery Practitioner</w:t>
      </w:r>
    </w:p>
    <w:p w:rsidR="00D3031A" w:rsidRPr="00D3031A" w:rsidRDefault="00D3031A" w:rsidP="00D3031A">
      <w:pPr>
        <w:tabs>
          <w:tab w:val="left" w:pos="-720"/>
        </w:tabs>
        <w:suppressAutoHyphens/>
        <w:rPr>
          <w:rFonts w:asciiTheme="majorHAnsi" w:hAnsiTheme="majorHAnsi" w:cstheme="majorHAnsi"/>
          <w:color w:val="5A5A5A"/>
        </w:rPr>
      </w:pP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r w:rsidRPr="00D3031A">
        <w:rPr>
          <w:rFonts w:asciiTheme="majorHAnsi" w:hAnsiTheme="majorHAnsi" w:cstheme="majorHAnsi"/>
          <w:color w:val="5A5A5A"/>
        </w:rPr>
        <w:tab/>
      </w:r>
    </w:p>
    <w:p w:rsidR="00D3031A" w:rsidRPr="00D3031A" w:rsidRDefault="00D3031A" w:rsidP="00D3031A">
      <w:pPr>
        <w:tabs>
          <w:tab w:val="left" w:pos="-720"/>
        </w:tabs>
        <w:suppressAutoHyphens/>
        <w:rPr>
          <w:rFonts w:asciiTheme="majorHAnsi" w:hAnsiTheme="majorHAnsi" w:cstheme="majorHAnsi"/>
          <w:color w:val="5A5A5A"/>
        </w:rPr>
      </w:pPr>
      <w:r w:rsidRPr="00D3031A">
        <w:rPr>
          <w:rFonts w:asciiTheme="majorHAnsi" w:hAnsiTheme="majorHAnsi" w:cstheme="majorHAnsi"/>
          <w:b/>
          <w:bCs/>
          <w:color w:val="5A5A5A"/>
        </w:rPr>
        <w:t>Responsible To:</w:t>
      </w:r>
      <w:r w:rsidRPr="00D3031A">
        <w:rPr>
          <w:rFonts w:asciiTheme="majorHAnsi" w:hAnsiTheme="majorHAnsi" w:cstheme="majorHAnsi"/>
          <w:color w:val="5A5A5A"/>
        </w:rPr>
        <w:tab/>
      </w:r>
      <w:r w:rsidRPr="00D3031A">
        <w:rPr>
          <w:rFonts w:asciiTheme="majorHAnsi" w:hAnsiTheme="majorHAnsi" w:cstheme="majorHAnsi"/>
          <w:b/>
          <w:caps/>
          <w:color w:val="5A5A5A"/>
        </w:rPr>
        <w:t xml:space="preserve"> </w:t>
      </w:r>
      <w:r w:rsidR="009F5F25" w:rsidRPr="009F5F25">
        <w:rPr>
          <w:rFonts w:asciiTheme="majorHAnsi" w:hAnsiTheme="majorHAnsi" w:cstheme="majorHAnsi"/>
          <w:b/>
          <w:caps/>
          <w:color w:val="5A5A5A"/>
        </w:rPr>
        <w:t>Senior Practitioner, Nursery Manager</w:t>
      </w:r>
    </w:p>
    <w:p w:rsidR="00D3031A" w:rsidRPr="00D3031A" w:rsidRDefault="00D3031A" w:rsidP="00D3031A">
      <w:pPr>
        <w:tabs>
          <w:tab w:val="left" w:pos="-720"/>
        </w:tabs>
        <w:suppressAutoHyphens/>
        <w:rPr>
          <w:rFonts w:asciiTheme="majorHAnsi" w:hAnsiTheme="majorHAnsi" w:cstheme="majorHAnsi"/>
          <w:color w:val="5A5A5A"/>
        </w:rPr>
      </w:pPr>
    </w:p>
    <w:p w:rsidR="00096DC4" w:rsidRPr="009F5F25" w:rsidRDefault="00D3031A" w:rsidP="009F5F25">
      <w:pPr>
        <w:rPr>
          <w:rFonts w:asciiTheme="majorHAnsi" w:hAnsiTheme="majorHAnsi" w:cstheme="majorHAnsi"/>
          <w:color w:val="5A5A5A"/>
        </w:rPr>
      </w:pPr>
      <w:r w:rsidRPr="00D3031A">
        <w:rPr>
          <w:rFonts w:asciiTheme="majorHAnsi" w:hAnsiTheme="majorHAnsi" w:cstheme="majorHAnsi"/>
          <w:b/>
          <w:bCs/>
          <w:color w:val="5A5A5A"/>
        </w:rPr>
        <w:t>Summary of Post:</w:t>
      </w:r>
      <w:r w:rsidRPr="00D3031A">
        <w:rPr>
          <w:rFonts w:asciiTheme="majorHAnsi" w:hAnsiTheme="majorHAnsi" w:cstheme="majorHAnsi"/>
          <w:color w:val="5A5A5A"/>
        </w:rPr>
        <w:tab/>
      </w:r>
      <w:r w:rsidR="009F5F25" w:rsidRPr="009F5F25">
        <w:rPr>
          <w:rFonts w:asciiTheme="majorHAnsi" w:hAnsiTheme="majorHAnsi" w:cstheme="majorHAnsi"/>
          <w:color w:val="5A5A5A"/>
        </w:rPr>
        <w:t>Take on a key person role delivering high quality care and education. Working in partnership with parents and implementing EYFS welfare requirements to the highest standards.</w:t>
      </w:r>
    </w:p>
    <w:p w:rsidR="00D3031A" w:rsidRPr="00A418D1" w:rsidRDefault="00D3031A" w:rsidP="00D3031A">
      <w:pPr>
        <w:tabs>
          <w:tab w:val="left" w:pos="-720"/>
        </w:tabs>
        <w:suppressAutoHyphens/>
        <w:ind w:right="-472"/>
        <w:rPr>
          <w:rFonts w:ascii="Trebuchet MS" w:hAnsi="Trebuchet MS"/>
          <w:color w:val="000000"/>
          <w:u w:val="single"/>
        </w:rPr>
      </w:pP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r w:rsidRPr="00A418D1">
        <w:rPr>
          <w:rFonts w:ascii="Trebuchet MS" w:hAnsi="Trebuchet MS"/>
          <w:color w:val="000000"/>
          <w:u w:val="single"/>
        </w:rPr>
        <w:tab/>
      </w:r>
    </w:p>
    <w:p w:rsidR="00D3031A" w:rsidRPr="00A418D1" w:rsidRDefault="00D3031A" w:rsidP="00D3031A">
      <w:pPr>
        <w:tabs>
          <w:tab w:val="left" w:pos="-720"/>
        </w:tabs>
        <w:suppressAutoHyphens/>
        <w:rPr>
          <w:rFonts w:ascii="Trebuchet MS" w:hAnsi="Trebuchet MS"/>
          <w:color w:val="000000"/>
          <w:u w:val="single"/>
        </w:rPr>
      </w:pPr>
    </w:p>
    <w:p w:rsidR="00D3031A" w:rsidRDefault="00D3031A" w:rsidP="00D3031A">
      <w:pPr>
        <w:pStyle w:val="Heading1"/>
        <w:rPr>
          <w:rFonts w:ascii="Trebuchet MS" w:hAnsi="Trebuchet MS"/>
          <w:sz w:val="24"/>
        </w:rPr>
      </w:pPr>
      <w:r>
        <w:rPr>
          <w:rFonts w:ascii="Trebuchet MS" w:hAnsi="Trebuchet MS"/>
          <w:sz w:val="24"/>
        </w:rPr>
        <w:t>Specific Duties:</w:t>
      </w:r>
    </w:p>
    <w:p w:rsidR="00D3031A" w:rsidRDefault="00D3031A" w:rsidP="00D3031A"/>
    <w:p w:rsidR="00D3031A" w:rsidRPr="00D4758E" w:rsidRDefault="00D3031A" w:rsidP="00D3031A">
      <w:pPr>
        <w:jc w:val="both"/>
        <w:rPr>
          <w:rFonts w:ascii="Arial" w:hAnsi="Arial"/>
        </w:rPr>
      </w:pPr>
    </w:p>
    <w:p w:rsidR="009F5F25" w:rsidRPr="009F5F25" w:rsidRDefault="009F5F25" w:rsidP="009F5F25">
      <w:pPr>
        <w:numPr>
          <w:ilvl w:val="0"/>
          <w:numId w:val="4"/>
        </w:numPr>
        <w:spacing w:line="240" w:lineRule="auto"/>
        <w:ind w:left="567" w:hanging="425"/>
        <w:jc w:val="both"/>
        <w:rPr>
          <w:rFonts w:ascii="Arial" w:hAnsi="Arial"/>
        </w:rPr>
      </w:pPr>
      <w:r w:rsidRPr="009F5F25">
        <w:rPr>
          <w:rFonts w:ascii="Arial" w:hAnsi="Arial"/>
        </w:rPr>
        <w:t xml:space="preserve">To provide high quality care and activities for children, which recognise both individual and group requirements in a secure, safe and stimulating environment </w:t>
      </w:r>
    </w:p>
    <w:p w:rsidR="009F5F25" w:rsidRDefault="009F5F25" w:rsidP="009F5F25">
      <w:pPr>
        <w:spacing w:line="240" w:lineRule="auto"/>
        <w:ind w:left="567"/>
        <w:jc w:val="both"/>
        <w:rPr>
          <w:rFonts w:ascii="Arial" w:hAnsi="Arial"/>
        </w:rPr>
      </w:pPr>
    </w:p>
    <w:p w:rsidR="009F5F25" w:rsidRPr="009F5F25" w:rsidRDefault="009F5F25" w:rsidP="009F5F25">
      <w:pPr>
        <w:numPr>
          <w:ilvl w:val="0"/>
          <w:numId w:val="4"/>
        </w:numPr>
        <w:spacing w:line="240" w:lineRule="auto"/>
        <w:ind w:left="567" w:hanging="425"/>
        <w:jc w:val="both"/>
        <w:rPr>
          <w:rFonts w:ascii="Arial" w:hAnsi="Arial"/>
        </w:rPr>
      </w:pPr>
      <w:r w:rsidRPr="009F5F25">
        <w:rPr>
          <w:rFonts w:ascii="Arial" w:hAnsi="Arial"/>
        </w:rPr>
        <w:t>To organise activities, both inside and outside the nursery, which promotes learning and development through the areas identified within the Early Years Foundation Stage Framework.</w:t>
      </w:r>
    </w:p>
    <w:p w:rsidR="009F5F25" w:rsidRDefault="009F5F25" w:rsidP="009F5F25">
      <w:pPr>
        <w:spacing w:line="240" w:lineRule="auto"/>
        <w:ind w:left="567"/>
        <w:jc w:val="both"/>
        <w:rPr>
          <w:rFonts w:ascii="Arial" w:hAnsi="Arial"/>
        </w:rPr>
      </w:pPr>
    </w:p>
    <w:p w:rsidR="009F5F25" w:rsidRPr="009F5F25" w:rsidRDefault="009F5F25" w:rsidP="009F5F25">
      <w:pPr>
        <w:numPr>
          <w:ilvl w:val="0"/>
          <w:numId w:val="4"/>
        </w:numPr>
        <w:spacing w:line="240" w:lineRule="auto"/>
        <w:ind w:left="567" w:hanging="425"/>
        <w:jc w:val="both"/>
        <w:rPr>
          <w:rFonts w:ascii="Arial" w:hAnsi="Arial"/>
        </w:rPr>
      </w:pPr>
      <w:r w:rsidRPr="009F5F25">
        <w:rPr>
          <w:rFonts w:ascii="Arial" w:hAnsi="Arial"/>
        </w:rPr>
        <w:t xml:space="preserve">To participate in the key person approach and be responsible for a group of children. Monitor, assess, record and report on their development and progress </w:t>
      </w:r>
    </w:p>
    <w:p w:rsidR="009F5F25" w:rsidRDefault="009F5F25" w:rsidP="009F5F25">
      <w:pPr>
        <w:spacing w:line="240" w:lineRule="auto"/>
        <w:ind w:left="567"/>
        <w:jc w:val="both"/>
        <w:rPr>
          <w:rFonts w:ascii="Arial" w:hAnsi="Arial"/>
        </w:rPr>
      </w:pPr>
    </w:p>
    <w:p w:rsidR="009F5F25" w:rsidRPr="009F5F25" w:rsidRDefault="009F5F25" w:rsidP="009F5F25">
      <w:pPr>
        <w:numPr>
          <w:ilvl w:val="0"/>
          <w:numId w:val="4"/>
        </w:numPr>
        <w:spacing w:line="240" w:lineRule="auto"/>
        <w:ind w:left="567" w:hanging="425"/>
        <w:jc w:val="both"/>
        <w:rPr>
          <w:rFonts w:ascii="Arial" w:hAnsi="Arial"/>
        </w:rPr>
      </w:pPr>
      <w:r w:rsidRPr="009F5F25">
        <w:rPr>
          <w:rFonts w:ascii="Arial" w:hAnsi="Arial"/>
        </w:rPr>
        <w:t xml:space="preserve">To follow the Early Years Foundation Stage framework for guidance in your practice with the children </w:t>
      </w:r>
    </w:p>
    <w:p w:rsidR="009F5F25" w:rsidRDefault="009F5F25" w:rsidP="009F5F25">
      <w:pPr>
        <w:spacing w:line="240" w:lineRule="auto"/>
        <w:ind w:left="567"/>
        <w:jc w:val="both"/>
        <w:rPr>
          <w:rFonts w:ascii="Arial" w:hAnsi="Arial"/>
        </w:rPr>
      </w:pPr>
    </w:p>
    <w:p w:rsidR="009F5F25" w:rsidRPr="009F5F25" w:rsidRDefault="009F5F25" w:rsidP="009F5F25">
      <w:pPr>
        <w:numPr>
          <w:ilvl w:val="0"/>
          <w:numId w:val="4"/>
        </w:numPr>
        <w:spacing w:line="240" w:lineRule="auto"/>
        <w:ind w:left="567" w:hanging="425"/>
        <w:jc w:val="both"/>
        <w:rPr>
          <w:rFonts w:ascii="Arial" w:hAnsi="Arial"/>
        </w:rPr>
      </w:pPr>
      <w:r w:rsidRPr="009F5F25">
        <w:rPr>
          <w:rFonts w:ascii="Arial" w:hAnsi="Arial"/>
        </w:rPr>
        <w:t>To maintain high levels of confidentiality with regard to written and spoken information regarding children, families, staff and the nursery provision.</w:t>
      </w:r>
    </w:p>
    <w:p w:rsidR="009F5F25" w:rsidRDefault="009F5F25" w:rsidP="009F5F25">
      <w:pPr>
        <w:spacing w:line="240" w:lineRule="auto"/>
        <w:ind w:left="567"/>
        <w:jc w:val="both"/>
        <w:rPr>
          <w:rFonts w:ascii="Arial" w:hAnsi="Arial"/>
        </w:rPr>
      </w:pPr>
    </w:p>
    <w:p w:rsidR="009F5F25" w:rsidRDefault="009F5F25" w:rsidP="009F5F25">
      <w:pPr>
        <w:numPr>
          <w:ilvl w:val="0"/>
          <w:numId w:val="4"/>
        </w:numPr>
        <w:spacing w:line="240" w:lineRule="auto"/>
        <w:ind w:left="567" w:hanging="425"/>
        <w:jc w:val="both"/>
        <w:rPr>
          <w:rFonts w:ascii="Arial" w:hAnsi="Arial"/>
        </w:rPr>
      </w:pPr>
      <w:r w:rsidRPr="009F5F25">
        <w:rPr>
          <w:rFonts w:ascii="Arial" w:hAnsi="Arial"/>
        </w:rPr>
        <w:t xml:space="preserve">To work in partnership with parents and carers, recognising that parents are their children’s first educators, and encourage parental involvement in the nursery </w:t>
      </w:r>
    </w:p>
    <w:p w:rsidR="009F5F25" w:rsidRPr="009F5F25" w:rsidRDefault="009F5F25" w:rsidP="009F5F25">
      <w:pPr>
        <w:rPr>
          <w:rFonts w:ascii="Arial" w:hAnsi="Arial"/>
        </w:rPr>
      </w:pPr>
    </w:p>
    <w:p w:rsidR="009F5F25" w:rsidRPr="009F5F25" w:rsidRDefault="009F5F25" w:rsidP="009F5F25">
      <w:pPr>
        <w:numPr>
          <w:ilvl w:val="0"/>
          <w:numId w:val="4"/>
        </w:numPr>
        <w:spacing w:line="240" w:lineRule="auto"/>
        <w:ind w:left="567" w:hanging="425"/>
        <w:jc w:val="both"/>
        <w:rPr>
          <w:rFonts w:ascii="Arial" w:hAnsi="Arial"/>
        </w:rPr>
      </w:pPr>
      <w:r w:rsidRPr="009F5F25">
        <w:rPr>
          <w:rFonts w:ascii="Arial" w:hAnsi="Arial"/>
        </w:rPr>
        <w:t xml:space="preserve">To be aware of child protection issues and follow the nursery’s Safeguarding Children policy and procedures </w:t>
      </w:r>
    </w:p>
    <w:p w:rsidR="009F5F25" w:rsidRDefault="009F5F25" w:rsidP="009F5F25">
      <w:pPr>
        <w:spacing w:line="240" w:lineRule="auto"/>
        <w:ind w:left="567"/>
        <w:jc w:val="both"/>
        <w:rPr>
          <w:rFonts w:ascii="Arial" w:hAnsi="Arial"/>
        </w:rPr>
      </w:pPr>
    </w:p>
    <w:p w:rsidR="009F5F25" w:rsidRDefault="009F5F25" w:rsidP="009F5F25">
      <w:pPr>
        <w:numPr>
          <w:ilvl w:val="0"/>
          <w:numId w:val="4"/>
        </w:numPr>
        <w:spacing w:line="240" w:lineRule="auto"/>
        <w:ind w:left="567" w:hanging="425"/>
        <w:jc w:val="both"/>
        <w:rPr>
          <w:rFonts w:ascii="Arial" w:hAnsi="Arial"/>
        </w:rPr>
      </w:pPr>
      <w:r w:rsidRPr="009F5F25">
        <w:rPr>
          <w:rFonts w:ascii="Arial" w:hAnsi="Arial"/>
        </w:rPr>
        <w:t xml:space="preserve">To ensure close monitoring of children about whom there are concerns, </w:t>
      </w:r>
    </w:p>
    <w:p w:rsidR="009F5F25" w:rsidRPr="009F5F25" w:rsidRDefault="009F5F25" w:rsidP="009F5F25">
      <w:pPr>
        <w:rPr>
          <w:rFonts w:ascii="Arial" w:hAnsi="Arial"/>
        </w:rPr>
      </w:pPr>
    </w:p>
    <w:p w:rsidR="009F5F25" w:rsidRPr="009F5F25" w:rsidRDefault="009F5F25" w:rsidP="009F5F25">
      <w:pPr>
        <w:numPr>
          <w:ilvl w:val="0"/>
          <w:numId w:val="4"/>
        </w:numPr>
        <w:spacing w:line="240" w:lineRule="auto"/>
        <w:ind w:left="567" w:hanging="425"/>
        <w:jc w:val="both"/>
        <w:rPr>
          <w:rFonts w:ascii="Arial" w:hAnsi="Arial"/>
        </w:rPr>
      </w:pPr>
      <w:r w:rsidRPr="009F5F25">
        <w:rPr>
          <w:rFonts w:ascii="Arial" w:hAnsi="Arial"/>
        </w:rPr>
        <w:t xml:space="preserve">To participate in ongoing professional development and training </w:t>
      </w:r>
    </w:p>
    <w:p w:rsidR="009F5F25" w:rsidRDefault="009F5F25" w:rsidP="009F5F25">
      <w:pPr>
        <w:spacing w:line="240" w:lineRule="auto"/>
        <w:ind w:left="567"/>
        <w:jc w:val="both"/>
        <w:rPr>
          <w:rFonts w:ascii="Arial" w:hAnsi="Arial"/>
        </w:rPr>
      </w:pPr>
    </w:p>
    <w:p w:rsidR="009F5F25" w:rsidRPr="009F5F25" w:rsidRDefault="009F5F25" w:rsidP="009F5F25">
      <w:pPr>
        <w:numPr>
          <w:ilvl w:val="0"/>
          <w:numId w:val="4"/>
        </w:numPr>
        <w:spacing w:line="240" w:lineRule="auto"/>
        <w:ind w:left="567" w:hanging="425"/>
        <w:jc w:val="both"/>
        <w:rPr>
          <w:rFonts w:ascii="Arial" w:hAnsi="Arial"/>
        </w:rPr>
      </w:pPr>
      <w:r w:rsidRPr="009F5F25">
        <w:rPr>
          <w:rFonts w:ascii="Arial" w:hAnsi="Arial"/>
        </w:rPr>
        <w:t>To work in partnership with other early years professionals and outside agencies</w:t>
      </w:r>
    </w:p>
    <w:p w:rsidR="009F5F25" w:rsidRDefault="009F5F25" w:rsidP="009F5F25">
      <w:pPr>
        <w:spacing w:line="240" w:lineRule="auto"/>
        <w:ind w:left="567"/>
        <w:jc w:val="both"/>
        <w:rPr>
          <w:rFonts w:ascii="Arial" w:hAnsi="Arial"/>
        </w:rPr>
      </w:pPr>
    </w:p>
    <w:p w:rsidR="009F5F25" w:rsidRDefault="009F5F25" w:rsidP="009F5F25">
      <w:pPr>
        <w:numPr>
          <w:ilvl w:val="0"/>
          <w:numId w:val="4"/>
        </w:numPr>
        <w:spacing w:line="240" w:lineRule="auto"/>
        <w:ind w:left="567" w:hanging="425"/>
        <w:jc w:val="both"/>
        <w:rPr>
          <w:rFonts w:ascii="Arial" w:hAnsi="Arial"/>
        </w:rPr>
      </w:pPr>
      <w:r w:rsidRPr="009F5F25">
        <w:rPr>
          <w:rFonts w:ascii="Arial" w:hAnsi="Arial"/>
        </w:rPr>
        <w:t xml:space="preserve">To prepare and serve food, drink and snacks to children, encouraging good nutrition and sociable eating </w:t>
      </w:r>
    </w:p>
    <w:p w:rsidR="009F5F25" w:rsidRPr="009F5F25" w:rsidRDefault="009F5F25" w:rsidP="009F5F25">
      <w:pPr>
        <w:rPr>
          <w:rFonts w:ascii="Arial" w:hAnsi="Arial"/>
        </w:rPr>
      </w:pPr>
    </w:p>
    <w:p w:rsidR="009F5F25" w:rsidRPr="009F5F25" w:rsidRDefault="009F5F25" w:rsidP="009F5F25">
      <w:pPr>
        <w:numPr>
          <w:ilvl w:val="0"/>
          <w:numId w:val="4"/>
        </w:numPr>
        <w:spacing w:line="240" w:lineRule="auto"/>
        <w:ind w:left="567" w:hanging="425"/>
        <w:jc w:val="both"/>
        <w:rPr>
          <w:rFonts w:ascii="Arial" w:hAnsi="Arial"/>
        </w:rPr>
      </w:pPr>
      <w:r w:rsidRPr="009F5F25">
        <w:rPr>
          <w:rFonts w:ascii="Arial" w:hAnsi="Arial"/>
        </w:rPr>
        <w:t xml:space="preserve">To assist children with personal care, including changing nappies, assisting with potty training and other associated welfare duties. </w:t>
      </w:r>
    </w:p>
    <w:p w:rsidR="009F5F25" w:rsidRDefault="009F5F25" w:rsidP="009F5F25">
      <w:pPr>
        <w:spacing w:line="240" w:lineRule="auto"/>
        <w:ind w:left="567"/>
        <w:jc w:val="both"/>
        <w:rPr>
          <w:rFonts w:ascii="Arial" w:hAnsi="Arial"/>
        </w:rPr>
      </w:pPr>
    </w:p>
    <w:p w:rsidR="009F5F25" w:rsidRPr="009F5F25" w:rsidRDefault="009F5F25" w:rsidP="009F5F25">
      <w:pPr>
        <w:numPr>
          <w:ilvl w:val="0"/>
          <w:numId w:val="4"/>
        </w:numPr>
        <w:spacing w:line="240" w:lineRule="auto"/>
        <w:ind w:left="567" w:hanging="425"/>
        <w:jc w:val="both"/>
        <w:rPr>
          <w:rFonts w:ascii="Arial" w:hAnsi="Arial"/>
        </w:rPr>
      </w:pPr>
      <w:r w:rsidRPr="009F5F25">
        <w:rPr>
          <w:rFonts w:ascii="Arial" w:hAnsi="Arial"/>
        </w:rPr>
        <w:t xml:space="preserve">To carry out on-going cleaning of the nursery </w:t>
      </w:r>
    </w:p>
    <w:p w:rsidR="009F5F25" w:rsidRDefault="009F5F25" w:rsidP="009F5F25">
      <w:pPr>
        <w:spacing w:line="240" w:lineRule="auto"/>
        <w:ind w:left="567"/>
        <w:jc w:val="both"/>
        <w:rPr>
          <w:rFonts w:ascii="Arial" w:hAnsi="Arial"/>
        </w:rPr>
      </w:pPr>
    </w:p>
    <w:p w:rsidR="009F5F25" w:rsidRPr="009F5F25" w:rsidRDefault="009F5F25" w:rsidP="009F5F25">
      <w:pPr>
        <w:numPr>
          <w:ilvl w:val="0"/>
          <w:numId w:val="4"/>
        </w:numPr>
        <w:spacing w:line="240" w:lineRule="auto"/>
        <w:ind w:left="567" w:hanging="425"/>
        <w:jc w:val="both"/>
        <w:rPr>
          <w:rFonts w:ascii="Arial" w:hAnsi="Arial"/>
        </w:rPr>
      </w:pPr>
      <w:r w:rsidRPr="009F5F25">
        <w:rPr>
          <w:rFonts w:ascii="Arial" w:hAnsi="Arial"/>
        </w:rPr>
        <w:t xml:space="preserve">To carry out health and safety checks as required to ensure the nursery is tidy, safe, clean and secure for children, staff, parents/carers and visitors </w:t>
      </w:r>
    </w:p>
    <w:p w:rsidR="009F5F25" w:rsidRDefault="009F5F25" w:rsidP="009F5F25">
      <w:pPr>
        <w:spacing w:line="240" w:lineRule="auto"/>
        <w:ind w:left="567"/>
        <w:jc w:val="both"/>
        <w:rPr>
          <w:rFonts w:ascii="Arial" w:hAnsi="Arial"/>
        </w:rPr>
      </w:pPr>
    </w:p>
    <w:p w:rsidR="009F5F25" w:rsidRPr="009F5F25" w:rsidRDefault="009F5F25" w:rsidP="009F5F25">
      <w:pPr>
        <w:numPr>
          <w:ilvl w:val="0"/>
          <w:numId w:val="4"/>
        </w:numPr>
        <w:spacing w:line="240" w:lineRule="auto"/>
        <w:ind w:left="567" w:hanging="425"/>
        <w:jc w:val="both"/>
        <w:rPr>
          <w:rFonts w:ascii="Arial" w:hAnsi="Arial"/>
        </w:rPr>
      </w:pPr>
      <w:r w:rsidRPr="009F5F25">
        <w:rPr>
          <w:rFonts w:ascii="Arial" w:hAnsi="Arial"/>
        </w:rPr>
        <w:t xml:space="preserve">To set up the environment influenced by </w:t>
      </w:r>
      <w:proofErr w:type="gramStart"/>
      <w:r w:rsidRPr="009F5F25">
        <w:rPr>
          <w:rFonts w:ascii="Arial" w:hAnsi="Arial"/>
        </w:rPr>
        <w:t>your</w:t>
      </w:r>
      <w:proofErr w:type="gramEnd"/>
      <w:r w:rsidRPr="009F5F25">
        <w:rPr>
          <w:rFonts w:ascii="Arial" w:hAnsi="Arial"/>
        </w:rPr>
        <w:t xml:space="preserve"> planning to support the needs of your key children. Ensure your key children’s files are kept up to date with planning for their individual needs, the environment, observations, photographic evidence.</w:t>
      </w:r>
    </w:p>
    <w:p w:rsidR="009F5F25" w:rsidRDefault="009F5F25" w:rsidP="009F5F25">
      <w:pPr>
        <w:spacing w:line="240" w:lineRule="auto"/>
        <w:ind w:left="567"/>
        <w:jc w:val="both"/>
        <w:rPr>
          <w:rFonts w:ascii="Arial" w:hAnsi="Arial"/>
        </w:rPr>
      </w:pPr>
    </w:p>
    <w:p w:rsidR="009F5F25" w:rsidRDefault="009F5F25" w:rsidP="009F5F25">
      <w:pPr>
        <w:numPr>
          <w:ilvl w:val="0"/>
          <w:numId w:val="4"/>
        </w:numPr>
        <w:spacing w:line="240" w:lineRule="auto"/>
        <w:ind w:left="567" w:hanging="425"/>
        <w:jc w:val="both"/>
        <w:rPr>
          <w:rFonts w:ascii="Arial" w:hAnsi="Arial"/>
        </w:rPr>
      </w:pPr>
      <w:r w:rsidRPr="009F5F25">
        <w:rPr>
          <w:rFonts w:ascii="Arial" w:hAnsi="Arial"/>
        </w:rPr>
        <w:t xml:space="preserve">To be responsible for your room, report when resources run low; including nappies, wipes, aprons, gloves, art equipment, perishables etc </w:t>
      </w:r>
    </w:p>
    <w:p w:rsidR="009F5F25" w:rsidRPr="009F5F25" w:rsidRDefault="009F5F25" w:rsidP="009F5F25">
      <w:pPr>
        <w:spacing w:line="240" w:lineRule="auto"/>
        <w:ind w:left="567"/>
        <w:jc w:val="both"/>
        <w:rPr>
          <w:rFonts w:ascii="Arial" w:hAnsi="Arial"/>
        </w:rPr>
      </w:pPr>
    </w:p>
    <w:p w:rsidR="009F5F25" w:rsidRPr="009F5F25" w:rsidRDefault="009F5F25" w:rsidP="009F5F25">
      <w:pPr>
        <w:numPr>
          <w:ilvl w:val="0"/>
          <w:numId w:val="4"/>
        </w:numPr>
        <w:spacing w:line="240" w:lineRule="auto"/>
        <w:ind w:left="567" w:hanging="425"/>
        <w:jc w:val="both"/>
        <w:rPr>
          <w:rFonts w:ascii="Arial" w:hAnsi="Arial"/>
        </w:rPr>
      </w:pPr>
      <w:r w:rsidRPr="009F5F25">
        <w:rPr>
          <w:rFonts w:ascii="Arial" w:hAnsi="Arial"/>
        </w:rPr>
        <w:t xml:space="preserve">To participate in free flow systems. This aids children’s development in self-assurance, independence, making choices and self-selecting. Ensure that no child is ever left on their own in the unit. Support the children’s play as and when required </w:t>
      </w:r>
    </w:p>
    <w:p w:rsidR="009F5F25" w:rsidRDefault="009F5F25" w:rsidP="009F5F25">
      <w:pPr>
        <w:spacing w:line="240" w:lineRule="auto"/>
        <w:ind w:left="567"/>
        <w:jc w:val="both"/>
        <w:rPr>
          <w:rFonts w:ascii="Arial" w:hAnsi="Arial"/>
        </w:rPr>
      </w:pPr>
    </w:p>
    <w:p w:rsidR="009F5F25" w:rsidRPr="009F5F25" w:rsidRDefault="009F5F25" w:rsidP="009F5F25">
      <w:pPr>
        <w:numPr>
          <w:ilvl w:val="0"/>
          <w:numId w:val="4"/>
        </w:numPr>
        <w:spacing w:line="240" w:lineRule="auto"/>
        <w:ind w:left="567" w:hanging="425"/>
        <w:jc w:val="both"/>
        <w:rPr>
          <w:rFonts w:ascii="Arial" w:hAnsi="Arial"/>
        </w:rPr>
      </w:pPr>
      <w:r w:rsidRPr="009F5F25">
        <w:rPr>
          <w:rFonts w:ascii="Arial" w:hAnsi="Arial"/>
        </w:rPr>
        <w:t xml:space="preserve">To work with your colleagues to ensure the room is not at risk of being out of ratio – unless in case of emergency </w:t>
      </w:r>
    </w:p>
    <w:p w:rsidR="009F5F25" w:rsidRDefault="009F5F25" w:rsidP="009F5F25">
      <w:pPr>
        <w:spacing w:line="240" w:lineRule="auto"/>
        <w:ind w:left="567"/>
        <w:jc w:val="both"/>
        <w:rPr>
          <w:rFonts w:ascii="Arial" w:hAnsi="Arial"/>
        </w:rPr>
      </w:pPr>
    </w:p>
    <w:p w:rsidR="009F5F25" w:rsidRDefault="009F5F25" w:rsidP="009F5F25">
      <w:pPr>
        <w:numPr>
          <w:ilvl w:val="0"/>
          <w:numId w:val="4"/>
        </w:numPr>
        <w:spacing w:line="240" w:lineRule="auto"/>
        <w:ind w:left="567" w:hanging="425"/>
        <w:jc w:val="both"/>
        <w:rPr>
          <w:rFonts w:ascii="Arial" w:hAnsi="Arial"/>
        </w:rPr>
      </w:pPr>
      <w:r w:rsidRPr="009F5F25">
        <w:rPr>
          <w:rFonts w:ascii="Arial" w:hAnsi="Arial"/>
        </w:rPr>
        <w:t>To be familiar with and implement the policies and procedures of the Nursery, adhering to them at all times.</w:t>
      </w:r>
    </w:p>
    <w:p w:rsidR="009F5F25" w:rsidRPr="009F5F25" w:rsidRDefault="009F5F25" w:rsidP="009F5F25">
      <w:pPr>
        <w:spacing w:line="240" w:lineRule="auto"/>
        <w:ind w:left="567"/>
        <w:jc w:val="both"/>
        <w:rPr>
          <w:rFonts w:ascii="Arial" w:hAnsi="Arial"/>
        </w:rPr>
      </w:pPr>
    </w:p>
    <w:p w:rsidR="009F5F25" w:rsidRPr="009F5F25" w:rsidRDefault="009F5F25" w:rsidP="009F5F25">
      <w:pPr>
        <w:numPr>
          <w:ilvl w:val="0"/>
          <w:numId w:val="4"/>
        </w:numPr>
        <w:spacing w:line="240" w:lineRule="auto"/>
        <w:ind w:left="567" w:hanging="425"/>
        <w:jc w:val="both"/>
        <w:rPr>
          <w:rFonts w:ascii="Arial" w:hAnsi="Arial"/>
        </w:rPr>
      </w:pPr>
      <w:r w:rsidRPr="009F5F25">
        <w:rPr>
          <w:rFonts w:ascii="Arial" w:hAnsi="Arial"/>
        </w:rPr>
        <w:t xml:space="preserve">To attend regular staff meetings, parents evenings and training sessions outside of normal working patterns and contribute to the continuous development plan for the nursery </w:t>
      </w:r>
    </w:p>
    <w:p w:rsidR="009F5F25" w:rsidRDefault="009F5F25" w:rsidP="009F5F25">
      <w:pPr>
        <w:spacing w:line="240" w:lineRule="auto"/>
        <w:ind w:left="567"/>
        <w:jc w:val="both"/>
        <w:rPr>
          <w:rFonts w:ascii="Arial" w:hAnsi="Arial"/>
        </w:rPr>
      </w:pPr>
    </w:p>
    <w:p w:rsidR="009F5F25" w:rsidRPr="009F5F25" w:rsidRDefault="009F5F25" w:rsidP="009F5F25">
      <w:pPr>
        <w:numPr>
          <w:ilvl w:val="0"/>
          <w:numId w:val="4"/>
        </w:numPr>
        <w:spacing w:line="240" w:lineRule="auto"/>
        <w:ind w:left="567" w:hanging="425"/>
        <w:jc w:val="both"/>
        <w:rPr>
          <w:rFonts w:ascii="Arial" w:hAnsi="Arial"/>
        </w:rPr>
      </w:pPr>
      <w:r w:rsidRPr="009F5F25">
        <w:rPr>
          <w:rFonts w:ascii="Arial" w:hAnsi="Arial"/>
        </w:rPr>
        <w:t xml:space="preserve">To display exemplary professional practice at all times </w:t>
      </w:r>
    </w:p>
    <w:p w:rsidR="009F5F25" w:rsidRDefault="009F5F25" w:rsidP="009F5F25">
      <w:pPr>
        <w:spacing w:line="240" w:lineRule="auto"/>
        <w:ind w:left="567"/>
        <w:jc w:val="both"/>
        <w:rPr>
          <w:rFonts w:ascii="Arial" w:hAnsi="Arial"/>
        </w:rPr>
      </w:pPr>
    </w:p>
    <w:p w:rsidR="009F5F25" w:rsidRPr="009F5F25" w:rsidRDefault="009F5F25" w:rsidP="009F5F25">
      <w:pPr>
        <w:numPr>
          <w:ilvl w:val="0"/>
          <w:numId w:val="4"/>
        </w:numPr>
        <w:spacing w:line="240" w:lineRule="auto"/>
        <w:ind w:left="567" w:hanging="425"/>
        <w:jc w:val="both"/>
        <w:rPr>
          <w:rFonts w:ascii="Arial" w:hAnsi="Arial"/>
        </w:rPr>
      </w:pPr>
      <w:r w:rsidRPr="009F5F25">
        <w:rPr>
          <w:rFonts w:ascii="Arial" w:hAnsi="Arial"/>
        </w:rPr>
        <w:t xml:space="preserve">To uphold and carry out the duties of the post with due regard to the Nursery’s Equalities and Inclusion policies </w:t>
      </w:r>
    </w:p>
    <w:p w:rsidR="009F5F25" w:rsidRDefault="009F5F25" w:rsidP="009F5F25">
      <w:pPr>
        <w:spacing w:line="240" w:lineRule="auto"/>
        <w:ind w:left="567"/>
        <w:jc w:val="both"/>
        <w:rPr>
          <w:rFonts w:ascii="Arial" w:hAnsi="Arial"/>
        </w:rPr>
      </w:pPr>
    </w:p>
    <w:p w:rsidR="009F5F25" w:rsidRDefault="009F5F25" w:rsidP="009F5F25">
      <w:pPr>
        <w:numPr>
          <w:ilvl w:val="0"/>
          <w:numId w:val="4"/>
        </w:numPr>
        <w:spacing w:line="240" w:lineRule="auto"/>
        <w:ind w:left="567" w:hanging="425"/>
        <w:jc w:val="both"/>
        <w:rPr>
          <w:rFonts w:ascii="Arial" w:hAnsi="Arial"/>
        </w:rPr>
      </w:pPr>
      <w:r w:rsidRPr="009F5F25">
        <w:rPr>
          <w:rFonts w:ascii="Arial" w:hAnsi="Arial"/>
        </w:rPr>
        <w:lastRenderedPageBreak/>
        <w:t xml:space="preserve">To co-operate in the implementation of the health and safety policy and ensure that the nursery’s practice and environment meets health and safety standards </w:t>
      </w:r>
    </w:p>
    <w:p w:rsidR="009F5F25" w:rsidRPr="009F5F25" w:rsidRDefault="009F5F25" w:rsidP="009F5F25">
      <w:pPr>
        <w:spacing w:line="240" w:lineRule="auto"/>
        <w:ind w:left="567"/>
        <w:jc w:val="both"/>
        <w:rPr>
          <w:rFonts w:ascii="Arial" w:hAnsi="Arial"/>
        </w:rPr>
      </w:pPr>
    </w:p>
    <w:p w:rsidR="00D3031A" w:rsidRPr="009F5F25" w:rsidRDefault="009F5F25" w:rsidP="009F5F25">
      <w:pPr>
        <w:numPr>
          <w:ilvl w:val="0"/>
          <w:numId w:val="4"/>
        </w:numPr>
        <w:spacing w:line="240" w:lineRule="auto"/>
        <w:ind w:left="567" w:hanging="425"/>
        <w:jc w:val="both"/>
        <w:rPr>
          <w:rFonts w:ascii="Arial" w:hAnsi="Arial"/>
        </w:rPr>
      </w:pPr>
      <w:r w:rsidRPr="009F5F25">
        <w:rPr>
          <w:rFonts w:ascii="Arial" w:hAnsi="Arial"/>
        </w:rPr>
        <w:t xml:space="preserve">To undertake other duties appropriate to the grade and character of the work as may reasonably be required by the Nursery Manager/Deputy Manager/Room supervisor </w:t>
      </w:r>
    </w:p>
    <w:p w:rsidR="00D3031A" w:rsidRDefault="00D3031A" w:rsidP="00D3031A">
      <w:pPr>
        <w:pStyle w:val="Heading1"/>
        <w:ind w:firstLine="720"/>
        <w:rPr>
          <w:rFonts w:ascii="Trebuchet MS" w:hAnsi="Trebuchet MS"/>
          <w:sz w:val="24"/>
        </w:rPr>
      </w:pPr>
    </w:p>
    <w:p w:rsidR="00D3031A" w:rsidRPr="00A418D1" w:rsidRDefault="00D3031A" w:rsidP="00D3031A">
      <w:pPr>
        <w:pStyle w:val="Heading1"/>
        <w:rPr>
          <w:rFonts w:ascii="Trebuchet MS" w:hAnsi="Trebuchet MS"/>
          <w:sz w:val="24"/>
        </w:rPr>
      </w:pPr>
      <w:r w:rsidRPr="00A418D1">
        <w:rPr>
          <w:rFonts w:ascii="Trebuchet MS" w:hAnsi="Trebuchet MS"/>
          <w:sz w:val="24"/>
        </w:rPr>
        <w:t>Gener</w:t>
      </w:r>
      <w:r>
        <w:rPr>
          <w:rFonts w:ascii="Trebuchet MS" w:hAnsi="Trebuchet MS"/>
          <w:sz w:val="24"/>
        </w:rPr>
        <w:t>al Duties and Responsibilities:</w:t>
      </w:r>
    </w:p>
    <w:p w:rsidR="00D3031A" w:rsidRDefault="00D3031A" w:rsidP="00D3031A">
      <w:pPr>
        <w:tabs>
          <w:tab w:val="left" w:pos="-720"/>
        </w:tabs>
        <w:suppressAutoHyphens/>
        <w:spacing w:line="480" w:lineRule="auto"/>
        <w:ind w:left="357"/>
        <w:contextualSpacing/>
        <w:rPr>
          <w:rFonts w:ascii="Trebuchet MS" w:hAnsi="Trebuchet MS"/>
          <w:color w:val="000000"/>
        </w:rPr>
      </w:pP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hAnsi="Trebuchet MS"/>
          <w:color w:val="5A5A5A"/>
        </w:rPr>
        <w:t>To participate in the Staff Appraisal Scheme and to undertake training based on individual and service needs.</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hAnsi="Trebuchet MS"/>
          <w:color w:val="5A5A5A"/>
        </w:rPr>
        <w:t xml:space="preserve">To take a lead in creating or to promote a positive, inclusive ethos that challenges discrimination and promotes equality and diversity. </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w w:val="101"/>
        </w:rPr>
        <w:t xml:space="preserve">To comply with College policies and guidelines in respect to health &amp; safety </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w w:val="101"/>
        </w:rPr>
        <w:t xml:space="preserve">To demonstrate positive personal and professional behaviour as specified College Code of Conduct. </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undertake continual CPD to support the College culture of continuous improvement.</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partake in Performance Standards scheme and quality assurance systems.</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meet minimum relevant occupational standards.</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keep up to date with the skills required to fulfil the role.</w:t>
      </w:r>
    </w:p>
    <w:p w:rsidR="00D3031A" w:rsidRPr="00D3031A" w:rsidRDefault="00D3031A" w:rsidP="00D3031A">
      <w:pPr>
        <w:numPr>
          <w:ilvl w:val="0"/>
          <w:numId w:val="3"/>
        </w:numPr>
        <w:spacing w:after="240" w:line="240" w:lineRule="auto"/>
        <w:rPr>
          <w:rFonts w:ascii="Trebuchet MS" w:hAnsi="Trebuchet MS"/>
          <w:color w:val="5A5A5A"/>
        </w:rPr>
      </w:pPr>
      <w:r w:rsidRPr="00D3031A">
        <w:rPr>
          <w:rFonts w:ascii="Trebuchet MS" w:eastAsia="Arial Unicode MS" w:hAnsi="Trebuchet MS"/>
          <w:color w:val="5A5A5A"/>
        </w:rPr>
        <w:t>To undertake any other duties commensurate with grade as may be reasonably requested by College managemen</w:t>
      </w:r>
      <w:r w:rsidRPr="00D3031A">
        <w:rPr>
          <w:rFonts w:ascii="Trebuchet MS" w:hAnsi="Trebuchet MS"/>
          <w:color w:val="5A5A5A"/>
        </w:rPr>
        <w:t>t.</w:t>
      </w:r>
    </w:p>
    <w:p w:rsidR="00D3031A" w:rsidRPr="00D3031A" w:rsidRDefault="00D3031A" w:rsidP="00D3031A">
      <w:pPr>
        <w:pStyle w:val="ListParagraph"/>
        <w:numPr>
          <w:ilvl w:val="0"/>
          <w:numId w:val="3"/>
        </w:numPr>
        <w:spacing w:before="120" w:line="240" w:lineRule="auto"/>
        <w:jc w:val="both"/>
        <w:rPr>
          <w:rFonts w:ascii="Trebuchet MS" w:hAnsi="Trebuchet MS"/>
          <w:color w:val="5A5A5A"/>
          <w:sz w:val="22"/>
          <w:szCs w:val="22"/>
          <w:lang w:val="en-US"/>
        </w:rPr>
      </w:pPr>
      <w:r w:rsidRPr="00D3031A">
        <w:rPr>
          <w:rFonts w:ascii="Trebuchet MS" w:hAnsi="Trebuchet MS"/>
          <w:bCs/>
          <w:color w:val="5A5A5A"/>
          <w:lang w:val="en-US"/>
        </w:rPr>
        <w:t>You will be responsible for protecting staff and learners from all preventable harm as per College Safeguarding procedures</w:t>
      </w:r>
      <w:r w:rsidRPr="00D3031A">
        <w:rPr>
          <w:rFonts w:ascii="Trebuchet MS" w:hAnsi="Trebuchet MS"/>
          <w:bCs/>
          <w:color w:val="5A5A5A"/>
          <w:sz w:val="22"/>
          <w:szCs w:val="22"/>
          <w:lang w:val="en-US"/>
        </w:rPr>
        <w:t>.</w:t>
      </w:r>
    </w:p>
    <w:p w:rsidR="00D3031A" w:rsidRDefault="00D3031A" w:rsidP="00D3031A"/>
    <w:p w:rsidR="00D3031A" w:rsidRPr="00A418D1" w:rsidRDefault="00D3031A" w:rsidP="00D3031A">
      <w:pPr>
        <w:tabs>
          <w:tab w:val="left" w:pos="-720"/>
        </w:tabs>
        <w:suppressAutoHyphens/>
        <w:jc w:val="center"/>
        <w:rPr>
          <w:rFonts w:ascii="Trebuchet MS" w:hAnsi="Trebuchet MS"/>
          <w:b/>
          <w:color w:val="000000"/>
          <w:sz w:val="36"/>
          <w:szCs w:val="36"/>
        </w:rPr>
      </w:pPr>
    </w:p>
    <w:tbl>
      <w:tblPr>
        <w:tblW w:w="9825" w:type="dxa"/>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
        <w:gridCol w:w="7369"/>
        <w:gridCol w:w="614"/>
        <w:gridCol w:w="614"/>
        <w:gridCol w:w="614"/>
      </w:tblGrid>
      <w:tr w:rsidR="00D3031A" w:rsidRPr="00A418D1" w:rsidTr="003126E2">
        <w:trPr>
          <w:cantSplit/>
          <w:trHeight w:val="1036"/>
        </w:trPr>
        <w:tc>
          <w:tcPr>
            <w:tcW w:w="614" w:type="dxa"/>
          </w:tcPr>
          <w:p w:rsidR="00D3031A" w:rsidRPr="00A418D1" w:rsidRDefault="00D3031A" w:rsidP="003126E2">
            <w:pPr>
              <w:rPr>
                <w:rFonts w:ascii="Trebuchet MS" w:hAnsi="Trebuchet MS"/>
              </w:rPr>
            </w:pPr>
          </w:p>
        </w:tc>
        <w:tc>
          <w:tcPr>
            <w:tcW w:w="7369" w:type="dxa"/>
          </w:tcPr>
          <w:p w:rsidR="00D3031A" w:rsidRPr="00A418D1" w:rsidRDefault="00D3031A" w:rsidP="003126E2">
            <w:pPr>
              <w:rPr>
                <w:rFonts w:ascii="Trebuchet MS" w:hAnsi="Trebuchet MS"/>
                <w:b/>
              </w:rPr>
            </w:pPr>
          </w:p>
          <w:p w:rsidR="00D3031A" w:rsidRPr="00A418D1" w:rsidRDefault="00D3031A" w:rsidP="003126E2">
            <w:pPr>
              <w:jc w:val="center"/>
              <w:rPr>
                <w:rFonts w:ascii="Trebuchet MS" w:hAnsi="Trebuchet MS"/>
              </w:rPr>
            </w:pPr>
            <w:r w:rsidRPr="00A418D1">
              <w:rPr>
                <w:rFonts w:ascii="Trebuchet MS" w:hAnsi="Trebuchet MS"/>
                <w:b/>
              </w:rPr>
              <w:t>EMPLOYEE SPECIFICATION</w:t>
            </w:r>
          </w:p>
          <w:p w:rsidR="00D3031A" w:rsidRPr="00A418D1" w:rsidRDefault="00D3031A" w:rsidP="003126E2">
            <w:pPr>
              <w:jc w:val="center"/>
              <w:rPr>
                <w:rFonts w:ascii="Trebuchet MS" w:hAnsi="Trebuchet MS"/>
              </w:rPr>
            </w:pPr>
          </w:p>
          <w:p w:rsidR="00D3031A" w:rsidRPr="00A418D1" w:rsidRDefault="00D3031A" w:rsidP="003126E2">
            <w:pPr>
              <w:rPr>
                <w:rFonts w:ascii="Trebuchet MS" w:hAnsi="Trebuchet MS"/>
              </w:rPr>
            </w:pP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Application</w:t>
            </w:r>
          </w:p>
        </w:tc>
        <w:tc>
          <w:tcPr>
            <w:tcW w:w="614" w:type="dxa"/>
            <w:textDirection w:val="btLr"/>
          </w:tcPr>
          <w:p w:rsidR="00D3031A" w:rsidRPr="00A418D1" w:rsidRDefault="00D3031A" w:rsidP="003126E2">
            <w:pPr>
              <w:ind w:left="113" w:right="113"/>
              <w:rPr>
                <w:rFonts w:ascii="Trebuchet MS" w:hAnsi="Trebuchet MS"/>
                <w:b/>
                <w:sz w:val="16"/>
                <w:szCs w:val="16"/>
              </w:rPr>
            </w:pPr>
            <w:r w:rsidRPr="00A418D1">
              <w:rPr>
                <w:rFonts w:ascii="Trebuchet MS" w:hAnsi="Trebuchet MS"/>
                <w:b/>
                <w:sz w:val="16"/>
                <w:szCs w:val="16"/>
              </w:rPr>
              <w:t>Interview</w:t>
            </w:r>
          </w:p>
        </w:tc>
        <w:tc>
          <w:tcPr>
            <w:tcW w:w="614" w:type="dxa"/>
            <w:textDirection w:val="btLr"/>
          </w:tcPr>
          <w:p w:rsidR="00D3031A" w:rsidRPr="00A418D1" w:rsidRDefault="00D3031A" w:rsidP="003126E2">
            <w:pPr>
              <w:ind w:left="113" w:right="113"/>
              <w:rPr>
                <w:rFonts w:ascii="Trebuchet MS" w:hAnsi="Trebuchet MS"/>
                <w:b/>
                <w:sz w:val="16"/>
                <w:szCs w:val="16"/>
              </w:rPr>
            </w:pPr>
            <w:r>
              <w:rPr>
                <w:rFonts w:ascii="Trebuchet MS" w:hAnsi="Trebuchet MS"/>
                <w:b/>
                <w:sz w:val="16"/>
                <w:szCs w:val="16"/>
              </w:rPr>
              <w:t>Shortlisting Weighting</w:t>
            </w:r>
          </w:p>
        </w:tc>
      </w:tr>
      <w:tr w:rsidR="00D3031A" w:rsidRPr="00A418D1" w:rsidTr="003126E2">
        <w:trPr>
          <w:trHeight w:val="340"/>
        </w:trPr>
        <w:tc>
          <w:tcPr>
            <w:tcW w:w="9825" w:type="dxa"/>
            <w:gridSpan w:val="5"/>
            <w:shd w:val="clear" w:color="auto" w:fill="009A94" w:themeFill="background1" w:themeFillShade="D9"/>
            <w:vAlign w:val="center"/>
          </w:tcPr>
          <w:p w:rsidR="00D3031A" w:rsidRPr="00A418D1" w:rsidRDefault="00D3031A" w:rsidP="003126E2">
            <w:pPr>
              <w:jc w:val="center"/>
              <w:rPr>
                <w:rFonts w:ascii="Trebuchet MS" w:hAnsi="Trebuchet MS"/>
              </w:rPr>
            </w:pPr>
            <w:r>
              <w:rPr>
                <w:rFonts w:ascii="Trebuchet MS" w:hAnsi="Trebuchet MS"/>
              </w:rPr>
              <w:t>Skills</w:t>
            </w:r>
          </w:p>
        </w:tc>
      </w:tr>
      <w:tr w:rsidR="009F5F25" w:rsidRPr="00A418D1" w:rsidTr="00BD7599">
        <w:trPr>
          <w:trHeight w:val="455"/>
        </w:trPr>
        <w:tc>
          <w:tcPr>
            <w:tcW w:w="614" w:type="dxa"/>
            <w:vAlign w:val="center"/>
          </w:tcPr>
          <w:p w:rsidR="009F5F25" w:rsidRPr="00A418D1" w:rsidRDefault="009F5F25" w:rsidP="009F5F25">
            <w:pPr>
              <w:rPr>
                <w:rFonts w:ascii="Trebuchet MS" w:hAnsi="Trebuchet MS"/>
              </w:rPr>
            </w:pPr>
            <w:r w:rsidRPr="00A418D1">
              <w:rPr>
                <w:rFonts w:ascii="Trebuchet MS" w:hAnsi="Trebuchet MS"/>
              </w:rPr>
              <w:t>1.</w:t>
            </w:r>
          </w:p>
        </w:tc>
        <w:tc>
          <w:tcPr>
            <w:tcW w:w="7369" w:type="dxa"/>
            <w:shd w:val="clear" w:color="auto" w:fill="auto"/>
            <w:vAlign w:val="center"/>
          </w:tcPr>
          <w:p w:rsidR="009F5F25" w:rsidRPr="009F5F25" w:rsidRDefault="009F5F25" w:rsidP="009F5F25">
            <w:pPr>
              <w:rPr>
                <w:rFonts w:ascii="Arial" w:hAnsi="Arial" w:cs="Arial"/>
                <w:color w:val="696969" w:themeColor="accent4" w:themeShade="80"/>
                <w:sz w:val="22"/>
                <w:szCs w:val="22"/>
              </w:rPr>
            </w:pPr>
            <w:r w:rsidRPr="009F5F25">
              <w:rPr>
                <w:rFonts w:ascii="Arial" w:hAnsi="Arial" w:cs="Arial"/>
                <w:color w:val="696969" w:themeColor="accent4" w:themeShade="80"/>
                <w:sz w:val="22"/>
                <w:szCs w:val="22"/>
              </w:rPr>
              <w:t>Ability, flexibility and willingness to take on other responsibilities as deemed necessary</w:t>
            </w:r>
          </w:p>
        </w:tc>
        <w:tc>
          <w:tcPr>
            <w:tcW w:w="614" w:type="dxa"/>
          </w:tcPr>
          <w:p w:rsidR="009F5F25" w:rsidRDefault="009F5F25" w:rsidP="009F5F25"/>
        </w:tc>
        <w:tc>
          <w:tcPr>
            <w:tcW w:w="614" w:type="dxa"/>
          </w:tcPr>
          <w:p w:rsidR="009F5F25" w:rsidRDefault="009F5F25" w:rsidP="009F5F25">
            <w:r w:rsidRPr="00A3173A">
              <w:rPr>
                <w:rFonts w:ascii="Segoe UI Symbol" w:hAnsi="Segoe UI Symbol" w:cs="Segoe UI Symbol"/>
                <w:color w:val="333333"/>
                <w:lang w:val="en"/>
              </w:rPr>
              <w:t>✓</w:t>
            </w:r>
          </w:p>
        </w:tc>
        <w:tc>
          <w:tcPr>
            <w:tcW w:w="614" w:type="dxa"/>
            <w:vAlign w:val="center"/>
          </w:tcPr>
          <w:p w:rsidR="009F5F25" w:rsidRPr="00A418D1" w:rsidRDefault="009F5F25" w:rsidP="009F5F25">
            <w:pPr>
              <w:jc w:val="center"/>
              <w:rPr>
                <w:rFonts w:ascii="Trebuchet MS" w:hAnsi="Trebuchet MS"/>
              </w:rPr>
            </w:pPr>
            <w:r>
              <w:rPr>
                <w:rFonts w:ascii="Trebuchet MS" w:hAnsi="Trebuchet MS"/>
              </w:rPr>
              <w:t>4</w:t>
            </w:r>
          </w:p>
        </w:tc>
      </w:tr>
      <w:tr w:rsidR="009F5F25" w:rsidRPr="00A418D1" w:rsidTr="00BD7599">
        <w:trPr>
          <w:trHeight w:val="455"/>
        </w:trPr>
        <w:tc>
          <w:tcPr>
            <w:tcW w:w="614" w:type="dxa"/>
            <w:vAlign w:val="center"/>
          </w:tcPr>
          <w:p w:rsidR="009F5F25" w:rsidRPr="00A418D1" w:rsidRDefault="009F5F25" w:rsidP="009F5F25">
            <w:pPr>
              <w:rPr>
                <w:rFonts w:ascii="Trebuchet MS" w:hAnsi="Trebuchet MS"/>
              </w:rPr>
            </w:pPr>
            <w:r w:rsidRPr="00A418D1">
              <w:rPr>
                <w:rFonts w:ascii="Trebuchet MS" w:hAnsi="Trebuchet MS"/>
              </w:rPr>
              <w:t>2.</w:t>
            </w:r>
          </w:p>
        </w:tc>
        <w:tc>
          <w:tcPr>
            <w:tcW w:w="7369" w:type="dxa"/>
            <w:shd w:val="clear" w:color="auto" w:fill="auto"/>
          </w:tcPr>
          <w:p w:rsidR="009F5F25" w:rsidRPr="009F5F25" w:rsidRDefault="009F5F25" w:rsidP="009F5F25">
            <w:pPr>
              <w:rPr>
                <w:rFonts w:ascii="Arial" w:hAnsi="Arial" w:cs="Arial"/>
                <w:color w:val="696969" w:themeColor="accent4" w:themeShade="80"/>
                <w:sz w:val="22"/>
                <w:szCs w:val="22"/>
              </w:rPr>
            </w:pPr>
            <w:r w:rsidRPr="009F5F25">
              <w:rPr>
                <w:rFonts w:ascii="Arial" w:hAnsi="Arial" w:cs="Arial"/>
                <w:color w:val="696969" w:themeColor="accent4" w:themeShade="80"/>
                <w:sz w:val="22"/>
                <w:szCs w:val="22"/>
              </w:rPr>
              <w:t xml:space="preserve">Good record keeping and report writing </w:t>
            </w:r>
          </w:p>
        </w:tc>
        <w:tc>
          <w:tcPr>
            <w:tcW w:w="614" w:type="dxa"/>
          </w:tcPr>
          <w:p w:rsidR="009F5F25" w:rsidRDefault="009F5F25" w:rsidP="009F5F25">
            <w:r w:rsidRPr="00A3173A">
              <w:rPr>
                <w:rFonts w:ascii="Segoe UI Symbol" w:hAnsi="Segoe UI Symbol" w:cs="Segoe UI Symbol"/>
                <w:color w:val="333333"/>
                <w:lang w:val="en"/>
              </w:rPr>
              <w:t>✓</w:t>
            </w:r>
          </w:p>
        </w:tc>
        <w:tc>
          <w:tcPr>
            <w:tcW w:w="614" w:type="dxa"/>
          </w:tcPr>
          <w:p w:rsidR="009F5F25" w:rsidRDefault="009F5F25" w:rsidP="009F5F25">
            <w:r w:rsidRPr="00A3173A">
              <w:rPr>
                <w:rFonts w:ascii="Segoe UI Symbol" w:hAnsi="Segoe UI Symbol" w:cs="Segoe UI Symbol"/>
                <w:color w:val="333333"/>
                <w:lang w:val="en"/>
              </w:rPr>
              <w:t>✓</w:t>
            </w:r>
          </w:p>
        </w:tc>
        <w:tc>
          <w:tcPr>
            <w:tcW w:w="614" w:type="dxa"/>
            <w:vAlign w:val="center"/>
          </w:tcPr>
          <w:p w:rsidR="009F5F25" w:rsidRPr="00A418D1" w:rsidRDefault="009F5F25" w:rsidP="009F5F25">
            <w:pPr>
              <w:jc w:val="center"/>
              <w:rPr>
                <w:rFonts w:ascii="Trebuchet MS" w:hAnsi="Trebuchet MS"/>
              </w:rPr>
            </w:pPr>
            <w:r>
              <w:rPr>
                <w:rFonts w:ascii="Trebuchet MS" w:hAnsi="Trebuchet MS"/>
              </w:rPr>
              <w:t>4</w:t>
            </w:r>
          </w:p>
        </w:tc>
      </w:tr>
      <w:tr w:rsidR="009F5F25" w:rsidRPr="00A418D1" w:rsidTr="00BD7599">
        <w:trPr>
          <w:trHeight w:val="455"/>
        </w:trPr>
        <w:tc>
          <w:tcPr>
            <w:tcW w:w="614" w:type="dxa"/>
            <w:vAlign w:val="center"/>
          </w:tcPr>
          <w:p w:rsidR="009F5F25" w:rsidRPr="00A418D1" w:rsidRDefault="009F5F25" w:rsidP="009F5F25">
            <w:pPr>
              <w:rPr>
                <w:rFonts w:ascii="Trebuchet MS" w:hAnsi="Trebuchet MS"/>
              </w:rPr>
            </w:pPr>
            <w:r w:rsidRPr="00A418D1">
              <w:rPr>
                <w:rFonts w:ascii="Trebuchet MS" w:hAnsi="Trebuchet MS"/>
              </w:rPr>
              <w:t>3.</w:t>
            </w:r>
          </w:p>
        </w:tc>
        <w:tc>
          <w:tcPr>
            <w:tcW w:w="7369" w:type="dxa"/>
            <w:shd w:val="clear" w:color="auto" w:fill="auto"/>
          </w:tcPr>
          <w:p w:rsidR="009F5F25" w:rsidRPr="009F5F25" w:rsidRDefault="009F5F25" w:rsidP="009F5F25">
            <w:pPr>
              <w:rPr>
                <w:rFonts w:ascii="Arial" w:hAnsi="Arial" w:cs="Arial"/>
                <w:color w:val="696969" w:themeColor="accent4" w:themeShade="80"/>
                <w:sz w:val="22"/>
                <w:szCs w:val="22"/>
              </w:rPr>
            </w:pPr>
            <w:r w:rsidRPr="009F5F25">
              <w:rPr>
                <w:rFonts w:ascii="Arial" w:hAnsi="Arial" w:cs="Arial"/>
                <w:color w:val="696969" w:themeColor="accent4" w:themeShade="80"/>
                <w:sz w:val="22"/>
                <w:szCs w:val="22"/>
              </w:rPr>
              <w:t xml:space="preserve">Good organisation and time management skills </w:t>
            </w:r>
          </w:p>
        </w:tc>
        <w:tc>
          <w:tcPr>
            <w:tcW w:w="614" w:type="dxa"/>
          </w:tcPr>
          <w:p w:rsidR="009F5F25" w:rsidRDefault="009F5F25" w:rsidP="009F5F25">
            <w:r w:rsidRPr="00A3173A">
              <w:rPr>
                <w:rFonts w:ascii="Segoe UI Symbol" w:hAnsi="Segoe UI Symbol" w:cs="Segoe UI Symbol"/>
                <w:color w:val="333333"/>
                <w:lang w:val="en"/>
              </w:rPr>
              <w:t>✓</w:t>
            </w:r>
          </w:p>
        </w:tc>
        <w:tc>
          <w:tcPr>
            <w:tcW w:w="614" w:type="dxa"/>
          </w:tcPr>
          <w:p w:rsidR="009F5F25" w:rsidRDefault="009F5F25" w:rsidP="009F5F25">
            <w:r w:rsidRPr="00A3173A">
              <w:rPr>
                <w:rFonts w:ascii="Segoe UI Symbol" w:hAnsi="Segoe UI Symbol" w:cs="Segoe UI Symbol"/>
                <w:color w:val="333333"/>
                <w:lang w:val="en"/>
              </w:rPr>
              <w:t>✓</w:t>
            </w:r>
          </w:p>
        </w:tc>
        <w:tc>
          <w:tcPr>
            <w:tcW w:w="614" w:type="dxa"/>
            <w:vAlign w:val="center"/>
          </w:tcPr>
          <w:p w:rsidR="009F5F25" w:rsidRDefault="009F5F25" w:rsidP="009F5F25">
            <w:pPr>
              <w:jc w:val="center"/>
            </w:pPr>
            <w:r>
              <w:t>4</w:t>
            </w:r>
          </w:p>
        </w:tc>
      </w:tr>
      <w:tr w:rsidR="009F5F25" w:rsidRPr="00A418D1" w:rsidTr="00BD7599">
        <w:trPr>
          <w:trHeight w:val="455"/>
        </w:trPr>
        <w:tc>
          <w:tcPr>
            <w:tcW w:w="614" w:type="dxa"/>
            <w:vAlign w:val="center"/>
          </w:tcPr>
          <w:p w:rsidR="009F5F25" w:rsidRPr="00A418D1" w:rsidRDefault="009F5F25" w:rsidP="009F5F25">
            <w:pPr>
              <w:rPr>
                <w:rFonts w:ascii="Trebuchet MS" w:hAnsi="Trebuchet MS"/>
              </w:rPr>
            </w:pPr>
            <w:r w:rsidRPr="00A418D1">
              <w:rPr>
                <w:rFonts w:ascii="Trebuchet MS" w:hAnsi="Trebuchet MS"/>
              </w:rPr>
              <w:t>4.</w:t>
            </w:r>
          </w:p>
        </w:tc>
        <w:tc>
          <w:tcPr>
            <w:tcW w:w="7369" w:type="dxa"/>
            <w:shd w:val="clear" w:color="auto" w:fill="auto"/>
            <w:vAlign w:val="center"/>
          </w:tcPr>
          <w:p w:rsidR="009F5F25" w:rsidRPr="009F5F25" w:rsidRDefault="009F5F25" w:rsidP="009F5F25">
            <w:pPr>
              <w:rPr>
                <w:rFonts w:ascii="Arial" w:hAnsi="Arial" w:cs="Arial"/>
                <w:color w:val="696969" w:themeColor="accent4" w:themeShade="80"/>
                <w:sz w:val="22"/>
                <w:szCs w:val="22"/>
              </w:rPr>
            </w:pPr>
            <w:r>
              <w:rPr>
                <w:rFonts w:ascii="Arial" w:hAnsi="Arial" w:cs="Arial"/>
              </w:rPr>
              <w:t>Knowledge on policies and procedures in relation to equality and inclusive practice</w:t>
            </w:r>
          </w:p>
        </w:tc>
        <w:tc>
          <w:tcPr>
            <w:tcW w:w="614" w:type="dxa"/>
          </w:tcPr>
          <w:p w:rsidR="009F5F25" w:rsidRDefault="009F5F25" w:rsidP="009F5F25"/>
        </w:tc>
        <w:tc>
          <w:tcPr>
            <w:tcW w:w="614" w:type="dxa"/>
          </w:tcPr>
          <w:p w:rsidR="009F5F25" w:rsidRDefault="009F5F25" w:rsidP="009F5F25">
            <w:r w:rsidRPr="00A3173A">
              <w:rPr>
                <w:rFonts w:ascii="Segoe UI Symbol" w:hAnsi="Segoe UI Symbol" w:cs="Segoe UI Symbol"/>
                <w:color w:val="333333"/>
                <w:lang w:val="en"/>
              </w:rPr>
              <w:t>✓</w:t>
            </w:r>
          </w:p>
        </w:tc>
        <w:tc>
          <w:tcPr>
            <w:tcW w:w="614" w:type="dxa"/>
            <w:vAlign w:val="center"/>
          </w:tcPr>
          <w:p w:rsidR="009F5F25" w:rsidRDefault="009F5F25" w:rsidP="009F5F25">
            <w:pPr>
              <w:jc w:val="center"/>
            </w:pPr>
            <w:r>
              <w:t>4</w:t>
            </w:r>
          </w:p>
        </w:tc>
      </w:tr>
      <w:tr w:rsidR="009F5F25" w:rsidRPr="00A418D1" w:rsidTr="00BD7599">
        <w:trPr>
          <w:trHeight w:val="455"/>
        </w:trPr>
        <w:tc>
          <w:tcPr>
            <w:tcW w:w="614" w:type="dxa"/>
            <w:vAlign w:val="center"/>
          </w:tcPr>
          <w:p w:rsidR="009F5F25" w:rsidRPr="00A418D1" w:rsidRDefault="009F5F25" w:rsidP="009F5F25">
            <w:pPr>
              <w:rPr>
                <w:rFonts w:ascii="Trebuchet MS" w:hAnsi="Trebuchet MS"/>
              </w:rPr>
            </w:pPr>
            <w:r w:rsidRPr="00A418D1">
              <w:rPr>
                <w:rFonts w:ascii="Trebuchet MS" w:hAnsi="Trebuchet MS"/>
              </w:rPr>
              <w:t>5.</w:t>
            </w:r>
          </w:p>
        </w:tc>
        <w:tc>
          <w:tcPr>
            <w:tcW w:w="7369" w:type="dxa"/>
            <w:shd w:val="clear" w:color="auto" w:fill="auto"/>
            <w:vAlign w:val="center"/>
          </w:tcPr>
          <w:p w:rsidR="009F5F25" w:rsidRPr="009F5F25" w:rsidRDefault="009F5F25" w:rsidP="009F5F25">
            <w:pPr>
              <w:rPr>
                <w:rFonts w:ascii="Arial" w:hAnsi="Arial" w:cs="Arial"/>
                <w:color w:val="696969" w:themeColor="accent4" w:themeShade="80"/>
                <w:sz w:val="22"/>
                <w:szCs w:val="22"/>
              </w:rPr>
            </w:pPr>
            <w:r w:rsidRPr="009F5F25">
              <w:rPr>
                <w:rFonts w:ascii="Arial" w:hAnsi="Arial" w:cs="Arial"/>
                <w:color w:val="696969" w:themeColor="accent4" w:themeShade="80"/>
                <w:sz w:val="22"/>
                <w:szCs w:val="22"/>
              </w:rPr>
              <w:t xml:space="preserve">Evidence of ongoing personal development and a desire to continue with professional development </w:t>
            </w:r>
          </w:p>
        </w:tc>
        <w:tc>
          <w:tcPr>
            <w:tcW w:w="614" w:type="dxa"/>
          </w:tcPr>
          <w:p w:rsidR="009F5F25" w:rsidRDefault="009F5F25" w:rsidP="009F5F25">
            <w:r w:rsidRPr="00A3173A">
              <w:rPr>
                <w:rFonts w:ascii="Segoe UI Symbol" w:hAnsi="Segoe UI Symbol" w:cs="Segoe UI Symbol"/>
                <w:color w:val="333333"/>
                <w:lang w:val="en"/>
              </w:rPr>
              <w:t>✓</w:t>
            </w:r>
          </w:p>
        </w:tc>
        <w:tc>
          <w:tcPr>
            <w:tcW w:w="614" w:type="dxa"/>
          </w:tcPr>
          <w:p w:rsidR="009F5F25" w:rsidRDefault="009F5F25" w:rsidP="009F5F25"/>
        </w:tc>
        <w:tc>
          <w:tcPr>
            <w:tcW w:w="614" w:type="dxa"/>
            <w:vAlign w:val="center"/>
          </w:tcPr>
          <w:p w:rsidR="009F5F25" w:rsidRDefault="009F5F25" w:rsidP="009F5F25">
            <w:pPr>
              <w:jc w:val="center"/>
            </w:pPr>
            <w:r>
              <w:t>4</w:t>
            </w:r>
          </w:p>
        </w:tc>
      </w:tr>
      <w:tr w:rsidR="009F5F25" w:rsidRPr="00A418D1" w:rsidTr="003126E2">
        <w:trPr>
          <w:trHeight w:val="455"/>
        </w:trPr>
        <w:tc>
          <w:tcPr>
            <w:tcW w:w="614" w:type="dxa"/>
            <w:vAlign w:val="center"/>
          </w:tcPr>
          <w:p w:rsidR="009F5F25" w:rsidRPr="00A418D1" w:rsidRDefault="009F5F25" w:rsidP="009F5F25">
            <w:pPr>
              <w:rPr>
                <w:rFonts w:ascii="Trebuchet MS" w:hAnsi="Trebuchet MS"/>
              </w:rPr>
            </w:pPr>
            <w:r>
              <w:rPr>
                <w:rFonts w:ascii="Trebuchet MS" w:hAnsi="Trebuchet MS"/>
              </w:rPr>
              <w:t>6.</w:t>
            </w:r>
          </w:p>
        </w:tc>
        <w:tc>
          <w:tcPr>
            <w:tcW w:w="7369" w:type="dxa"/>
            <w:shd w:val="clear" w:color="auto" w:fill="auto"/>
            <w:vAlign w:val="center"/>
          </w:tcPr>
          <w:p w:rsidR="009F5F25" w:rsidRPr="009F5F25" w:rsidRDefault="009F5F25" w:rsidP="009F5F25">
            <w:pPr>
              <w:rPr>
                <w:rFonts w:ascii="Arial" w:hAnsi="Arial" w:cs="Arial"/>
                <w:color w:val="696969" w:themeColor="accent4" w:themeShade="80"/>
                <w:sz w:val="22"/>
                <w:szCs w:val="22"/>
              </w:rPr>
            </w:pPr>
            <w:r w:rsidRPr="00597450">
              <w:rPr>
                <w:rFonts w:ascii="Arial" w:hAnsi="Arial" w:cs="Arial"/>
                <w:color w:val="696969" w:themeColor="accent4" w:themeShade="80"/>
                <w:sz w:val="22"/>
                <w:szCs w:val="22"/>
              </w:rPr>
              <w:t>Actively contribute to the College’s Safeguarding practice, procedures, culture and ethos</w:t>
            </w:r>
          </w:p>
        </w:tc>
        <w:tc>
          <w:tcPr>
            <w:tcW w:w="614" w:type="dxa"/>
            <w:vAlign w:val="center"/>
          </w:tcPr>
          <w:p w:rsidR="009F5F25" w:rsidRDefault="009F5F25" w:rsidP="009F5F25">
            <w:pPr>
              <w:jc w:val="center"/>
            </w:pPr>
            <w:r w:rsidRPr="0023209C">
              <w:rPr>
                <w:rFonts w:ascii="Segoe UI Symbol" w:hAnsi="Segoe UI Symbol" w:cs="Segoe UI Symbol"/>
                <w:color w:val="333333"/>
                <w:lang w:val="en"/>
              </w:rPr>
              <w:t>✓</w:t>
            </w:r>
          </w:p>
        </w:tc>
        <w:tc>
          <w:tcPr>
            <w:tcW w:w="614" w:type="dxa"/>
            <w:vAlign w:val="center"/>
          </w:tcPr>
          <w:p w:rsidR="009F5F25" w:rsidRDefault="009F5F25" w:rsidP="009F5F25">
            <w:pPr>
              <w:jc w:val="center"/>
            </w:pPr>
            <w:r w:rsidRPr="00DD3AE2">
              <w:rPr>
                <w:rFonts w:ascii="Segoe UI Symbol" w:hAnsi="Segoe UI Symbol" w:cs="Segoe UI Symbol"/>
                <w:color w:val="333333"/>
                <w:lang w:val="en"/>
              </w:rPr>
              <w:t>✓</w:t>
            </w:r>
          </w:p>
        </w:tc>
        <w:tc>
          <w:tcPr>
            <w:tcW w:w="614" w:type="dxa"/>
            <w:vAlign w:val="center"/>
          </w:tcPr>
          <w:p w:rsidR="009F5F25" w:rsidRDefault="009F5F25" w:rsidP="009F5F25">
            <w:pPr>
              <w:jc w:val="center"/>
            </w:pPr>
            <w:r>
              <w:t>6</w:t>
            </w:r>
          </w:p>
        </w:tc>
      </w:tr>
      <w:tr w:rsidR="009F5F25" w:rsidRPr="00A418D1" w:rsidTr="003126E2">
        <w:trPr>
          <w:trHeight w:val="340"/>
        </w:trPr>
        <w:tc>
          <w:tcPr>
            <w:tcW w:w="9825" w:type="dxa"/>
            <w:gridSpan w:val="5"/>
            <w:shd w:val="clear" w:color="auto" w:fill="009A94" w:themeFill="background1" w:themeFillShade="D9"/>
            <w:vAlign w:val="center"/>
          </w:tcPr>
          <w:p w:rsidR="009F5F25" w:rsidRPr="00A418D1" w:rsidRDefault="009F5F25" w:rsidP="009F5F25">
            <w:pPr>
              <w:jc w:val="center"/>
              <w:rPr>
                <w:rFonts w:ascii="Trebuchet MS" w:hAnsi="Trebuchet MS"/>
              </w:rPr>
            </w:pPr>
            <w:r>
              <w:rPr>
                <w:rFonts w:ascii="Trebuchet MS" w:hAnsi="Trebuchet MS"/>
              </w:rPr>
              <w:t>Experience</w:t>
            </w:r>
          </w:p>
        </w:tc>
      </w:tr>
      <w:tr w:rsidR="009F5F25" w:rsidRPr="00A418D1" w:rsidTr="003E7CA5">
        <w:trPr>
          <w:trHeight w:val="455"/>
        </w:trPr>
        <w:tc>
          <w:tcPr>
            <w:tcW w:w="614" w:type="dxa"/>
            <w:vAlign w:val="center"/>
          </w:tcPr>
          <w:p w:rsidR="009F5F25" w:rsidRPr="00A418D1" w:rsidRDefault="009F5F25" w:rsidP="009F5F25">
            <w:pPr>
              <w:rPr>
                <w:rFonts w:ascii="Trebuchet MS" w:hAnsi="Trebuchet MS"/>
              </w:rPr>
            </w:pPr>
            <w:r>
              <w:rPr>
                <w:rFonts w:ascii="Trebuchet MS" w:hAnsi="Trebuchet MS"/>
              </w:rPr>
              <w:t>1</w:t>
            </w:r>
            <w:r w:rsidRPr="00A418D1">
              <w:rPr>
                <w:rFonts w:ascii="Trebuchet MS" w:hAnsi="Trebuchet MS"/>
              </w:rPr>
              <w:t>.</w:t>
            </w:r>
          </w:p>
        </w:tc>
        <w:tc>
          <w:tcPr>
            <w:tcW w:w="7369" w:type="dxa"/>
            <w:shd w:val="clear" w:color="auto" w:fill="auto"/>
          </w:tcPr>
          <w:p w:rsidR="009F5F25" w:rsidRPr="00D701DA" w:rsidRDefault="009F5F25" w:rsidP="009F5F25">
            <w:pPr>
              <w:jc w:val="both"/>
              <w:rPr>
                <w:rFonts w:ascii="Arial" w:hAnsi="Arial" w:cs="Arial"/>
              </w:rPr>
            </w:pPr>
            <w:r>
              <w:rPr>
                <w:rFonts w:ascii="Arial" w:hAnsi="Arial" w:cs="Arial"/>
              </w:rPr>
              <w:t xml:space="preserve">Experience of implementation or knowledge of the EYFS </w:t>
            </w:r>
          </w:p>
        </w:tc>
        <w:tc>
          <w:tcPr>
            <w:tcW w:w="614" w:type="dxa"/>
          </w:tcPr>
          <w:p w:rsidR="009F5F25" w:rsidRDefault="009F5F25" w:rsidP="009F5F25"/>
        </w:tc>
        <w:tc>
          <w:tcPr>
            <w:tcW w:w="614" w:type="dxa"/>
          </w:tcPr>
          <w:p w:rsidR="009F5F25" w:rsidRDefault="009F5F25" w:rsidP="009F5F25">
            <w:r w:rsidRPr="00A3173A">
              <w:rPr>
                <w:rFonts w:ascii="Segoe UI Symbol" w:hAnsi="Segoe UI Symbol" w:cs="Segoe UI Symbol"/>
                <w:color w:val="333333"/>
                <w:lang w:val="en"/>
              </w:rPr>
              <w:t>✓</w:t>
            </w:r>
          </w:p>
        </w:tc>
        <w:tc>
          <w:tcPr>
            <w:tcW w:w="614" w:type="dxa"/>
            <w:vAlign w:val="center"/>
          </w:tcPr>
          <w:p w:rsidR="009F5F25" w:rsidRPr="00A418D1" w:rsidRDefault="009F5F25" w:rsidP="009F5F25">
            <w:pPr>
              <w:jc w:val="center"/>
              <w:rPr>
                <w:rFonts w:ascii="Trebuchet MS" w:hAnsi="Trebuchet MS"/>
              </w:rPr>
            </w:pPr>
            <w:r>
              <w:rPr>
                <w:rFonts w:ascii="Trebuchet MS" w:hAnsi="Trebuchet MS"/>
              </w:rPr>
              <w:t>4</w:t>
            </w:r>
          </w:p>
        </w:tc>
      </w:tr>
      <w:tr w:rsidR="009F5F25" w:rsidRPr="00A418D1" w:rsidTr="007D5B24">
        <w:trPr>
          <w:trHeight w:val="455"/>
        </w:trPr>
        <w:tc>
          <w:tcPr>
            <w:tcW w:w="614" w:type="dxa"/>
            <w:vAlign w:val="center"/>
          </w:tcPr>
          <w:p w:rsidR="009F5F25" w:rsidRPr="00A418D1" w:rsidRDefault="009F5F25" w:rsidP="009F5F25">
            <w:pPr>
              <w:rPr>
                <w:rFonts w:ascii="Trebuchet MS" w:hAnsi="Trebuchet MS"/>
              </w:rPr>
            </w:pPr>
            <w:r>
              <w:rPr>
                <w:rFonts w:ascii="Trebuchet MS" w:hAnsi="Trebuchet MS"/>
              </w:rPr>
              <w:t>2</w:t>
            </w:r>
            <w:r w:rsidRPr="00A418D1">
              <w:rPr>
                <w:rFonts w:ascii="Trebuchet MS" w:hAnsi="Trebuchet MS"/>
              </w:rPr>
              <w:t>.</w:t>
            </w:r>
          </w:p>
        </w:tc>
        <w:tc>
          <w:tcPr>
            <w:tcW w:w="7369" w:type="dxa"/>
            <w:shd w:val="clear" w:color="auto" w:fill="auto"/>
          </w:tcPr>
          <w:p w:rsidR="009F5F25" w:rsidRPr="00D701DA" w:rsidRDefault="009F5F25" w:rsidP="009F5F25">
            <w:pPr>
              <w:rPr>
                <w:rFonts w:ascii="Arial" w:hAnsi="Arial" w:cs="Arial"/>
              </w:rPr>
            </w:pPr>
            <w:r>
              <w:rPr>
                <w:rFonts w:ascii="Arial" w:hAnsi="Arial" w:cs="Arial"/>
              </w:rPr>
              <w:t xml:space="preserve">Experience of working in partnership with parents </w:t>
            </w:r>
          </w:p>
        </w:tc>
        <w:tc>
          <w:tcPr>
            <w:tcW w:w="614" w:type="dxa"/>
          </w:tcPr>
          <w:p w:rsidR="009F5F25" w:rsidRDefault="009F5F25" w:rsidP="009F5F25">
            <w:r w:rsidRPr="00A3173A">
              <w:rPr>
                <w:rFonts w:ascii="Segoe UI Symbol" w:hAnsi="Segoe UI Symbol" w:cs="Segoe UI Symbol"/>
                <w:color w:val="333333"/>
                <w:lang w:val="en"/>
              </w:rPr>
              <w:t>✓</w:t>
            </w:r>
          </w:p>
        </w:tc>
        <w:tc>
          <w:tcPr>
            <w:tcW w:w="614" w:type="dxa"/>
          </w:tcPr>
          <w:p w:rsidR="009F5F25" w:rsidRDefault="009F5F25" w:rsidP="009F5F25">
            <w:r w:rsidRPr="00A3173A">
              <w:rPr>
                <w:rFonts w:ascii="Segoe UI Symbol" w:hAnsi="Segoe UI Symbol" w:cs="Segoe UI Symbol"/>
                <w:color w:val="333333"/>
                <w:lang w:val="en"/>
              </w:rPr>
              <w:t>✓</w:t>
            </w:r>
          </w:p>
        </w:tc>
        <w:tc>
          <w:tcPr>
            <w:tcW w:w="614" w:type="dxa"/>
            <w:vAlign w:val="center"/>
          </w:tcPr>
          <w:p w:rsidR="009F5F25" w:rsidRPr="00A418D1" w:rsidRDefault="009F5F25" w:rsidP="009F5F25">
            <w:pPr>
              <w:jc w:val="center"/>
              <w:rPr>
                <w:rFonts w:ascii="Trebuchet MS" w:hAnsi="Trebuchet MS"/>
              </w:rPr>
            </w:pPr>
            <w:r>
              <w:rPr>
                <w:rFonts w:ascii="Trebuchet MS" w:hAnsi="Trebuchet MS"/>
              </w:rPr>
              <w:t>4</w:t>
            </w:r>
          </w:p>
        </w:tc>
      </w:tr>
      <w:tr w:rsidR="009F5F25" w:rsidRPr="00A418D1" w:rsidTr="007D5B24">
        <w:trPr>
          <w:trHeight w:val="455"/>
        </w:trPr>
        <w:tc>
          <w:tcPr>
            <w:tcW w:w="614" w:type="dxa"/>
            <w:vAlign w:val="center"/>
          </w:tcPr>
          <w:p w:rsidR="009F5F25" w:rsidRPr="00A418D1" w:rsidRDefault="009F5F25" w:rsidP="009F5F25">
            <w:pPr>
              <w:rPr>
                <w:rFonts w:ascii="Trebuchet MS" w:hAnsi="Trebuchet MS"/>
              </w:rPr>
            </w:pPr>
            <w:r>
              <w:rPr>
                <w:rFonts w:ascii="Trebuchet MS" w:hAnsi="Trebuchet MS"/>
              </w:rPr>
              <w:t>3</w:t>
            </w:r>
            <w:r w:rsidRPr="00A418D1">
              <w:rPr>
                <w:rFonts w:ascii="Trebuchet MS" w:hAnsi="Trebuchet MS"/>
              </w:rPr>
              <w:t>.</w:t>
            </w:r>
          </w:p>
        </w:tc>
        <w:tc>
          <w:tcPr>
            <w:tcW w:w="7369" w:type="dxa"/>
            <w:shd w:val="clear" w:color="auto" w:fill="auto"/>
          </w:tcPr>
          <w:p w:rsidR="009F5F25" w:rsidRPr="00D701DA" w:rsidRDefault="009F5F25" w:rsidP="009F5F25">
            <w:pPr>
              <w:rPr>
                <w:rFonts w:ascii="Arial" w:hAnsi="Arial" w:cs="Arial"/>
              </w:rPr>
            </w:pPr>
            <w:r w:rsidRPr="009F5F25">
              <w:rPr>
                <w:rFonts w:ascii="Arial" w:hAnsi="Arial" w:cs="Arial"/>
              </w:rPr>
              <w:t>The ability to demonstrate effective team working</w:t>
            </w:r>
          </w:p>
        </w:tc>
        <w:tc>
          <w:tcPr>
            <w:tcW w:w="614" w:type="dxa"/>
          </w:tcPr>
          <w:p w:rsidR="009F5F25" w:rsidRDefault="009F5F25" w:rsidP="009F5F25"/>
        </w:tc>
        <w:tc>
          <w:tcPr>
            <w:tcW w:w="614" w:type="dxa"/>
          </w:tcPr>
          <w:p w:rsidR="009F5F25" w:rsidRDefault="009F5F25" w:rsidP="009F5F25">
            <w:r w:rsidRPr="00A3173A">
              <w:rPr>
                <w:rFonts w:ascii="Segoe UI Symbol" w:hAnsi="Segoe UI Symbol" w:cs="Segoe UI Symbol"/>
                <w:color w:val="333333"/>
                <w:lang w:val="en"/>
              </w:rPr>
              <w:t>✓</w:t>
            </w:r>
          </w:p>
        </w:tc>
        <w:tc>
          <w:tcPr>
            <w:tcW w:w="614" w:type="dxa"/>
            <w:vAlign w:val="center"/>
          </w:tcPr>
          <w:p w:rsidR="009F5F25" w:rsidRPr="00A418D1" w:rsidRDefault="009F5F25" w:rsidP="009F5F25">
            <w:pPr>
              <w:jc w:val="center"/>
              <w:rPr>
                <w:rFonts w:ascii="Trebuchet MS" w:hAnsi="Trebuchet MS"/>
              </w:rPr>
            </w:pPr>
            <w:r>
              <w:rPr>
                <w:rFonts w:ascii="Trebuchet MS" w:hAnsi="Trebuchet MS"/>
              </w:rPr>
              <w:t>4</w:t>
            </w:r>
          </w:p>
        </w:tc>
      </w:tr>
      <w:tr w:rsidR="009F5F25" w:rsidRPr="00A418D1" w:rsidTr="007D5B24">
        <w:trPr>
          <w:trHeight w:val="455"/>
        </w:trPr>
        <w:tc>
          <w:tcPr>
            <w:tcW w:w="614" w:type="dxa"/>
            <w:vAlign w:val="center"/>
          </w:tcPr>
          <w:p w:rsidR="009F5F25" w:rsidRPr="00A418D1" w:rsidRDefault="009F5F25" w:rsidP="009F5F25">
            <w:pPr>
              <w:rPr>
                <w:rFonts w:ascii="Trebuchet MS" w:hAnsi="Trebuchet MS"/>
              </w:rPr>
            </w:pPr>
            <w:r>
              <w:rPr>
                <w:rFonts w:ascii="Trebuchet MS" w:hAnsi="Trebuchet MS"/>
              </w:rPr>
              <w:t>4</w:t>
            </w:r>
            <w:r w:rsidRPr="00A418D1">
              <w:rPr>
                <w:rFonts w:ascii="Trebuchet MS" w:hAnsi="Trebuchet MS"/>
              </w:rPr>
              <w:t>.</w:t>
            </w:r>
          </w:p>
        </w:tc>
        <w:tc>
          <w:tcPr>
            <w:tcW w:w="7369" w:type="dxa"/>
            <w:shd w:val="clear" w:color="auto" w:fill="auto"/>
          </w:tcPr>
          <w:p w:rsidR="009F5F25" w:rsidRPr="00D701DA" w:rsidRDefault="009F5F25" w:rsidP="009F5F25">
            <w:pPr>
              <w:rPr>
                <w:rFonts w:ascii="Arial" w:hAnsi="Arial" w:cs="Arial"/>
              </w:rPr>
            </w:pPr>
            <w:r>
              <w:rPr>
                <w:rFonts w:ascii="Arial" w:hAnsi="Arial" w:cs="Arial"/>
              </w:rPr>
              <w:t>An ability to plan for children’s individual learning and development through observation and assessment using the EYFS</w:t>
            </w:r>
          </w:p>
        </w:tc>
        <w:tc>
          <w:tcPr>
            <w:tcW w:w="614" w:type="dxa"/>
          </w:tcPr>
          <w:p w:rsidR="009F5F25" w:rsidRDefault="009F5F25" w:rsidP="009F5F25"/>
        </w:tc>
        <w:tc>
          <w:tcPr>
            <w:tcW w:w="614" w:type="dxa"/>
          </w:tcPr>
          <w:p w:rsidR="009F5F25" w:rsidRDefault="009F5F25" w:rsidP="009F5F25">
            <w:r w:rsidRPr="00A3173A">
              <w:rPr>
                <w:rFonts w:ascii="Segoe UI Symbol" w:hAnsi="Segoe UI Symbol" w:cs="Segoe UI Symbol"/>
                <w:color w:val="333333"/>
                <w:lang w:val="en"/>
              </w:rPr>
              <w:t>✓</w:t>
            </w:r>
          </w:p>
        </w:tc>
        <w:tc>
          <w:tcPr>
            <w:tcW w:w="614" w:type="dxa"/>
            <w:vAlign w:val="center"/>
          </w:tcPr>
          <w:p w:rsidR="009F5F25" w:rsidRPr="00A418D1" w:rsidRDefault="009F5F25" w:rsidP="009F5F25">
            <w:pPr>
              <w:jc w:val="center"/>
              <w:rPr>
                <w:rFonts w:ascii="Trebuchet MS" w:hAnsi="Trebuchet MS"/>
              </w:rPr>
            </w:pPr>
            <w:r>
              <w:rPr>
                <w:rFonts w:ascii="Trebuchet MS" w:hAnsi="Trebuchet MS"/>
              </w:rPr>
              <w:t>4</w:t>
            </w:r>
          </w:p>
        </w:tc>
      </w:tr>
      <w:tr w:rsidR="009F5F25" w:rsidRPr="00A418D1" w:rsidTr="007D5B24">
        <w:trPr>
          <w:trHeight w:val="455"/>
        </w:trPr>
        <w:tc>
          <w:tcPr>
            <w:tcW w:w="614" w:type="dxa"/>
            <w:vAlign w:val="center"/>
          </w:tcPr>
          <w:p w:rsidR="009F5F25" w:rsidRPr="00A418D1" w:rsidRDefault="009F5F25" w:rsidP="009F5F25">
            <w:pPr>
              <w:rPr>
                <w:rFonts w:ascii="Trebuchet MS" w:hAnsi="Trebuchet MS"/>
              </w:rPr>
            </w:pPr>
            <w:r>
              <w:rPr>
                <w:rFonts w:ascii="Trebuchet MS" w:hAnsi="Trebuchet MS"/>
              </w:rPr>
              <w:t>5</w:t>
            </w:r>
            <w:r w:rsidRPr="00A418D1">
              <w:rPr>
                <w:rFonts w:ascii="Trebuchet MS" w:hAnsi="Trebuchet MS"/>
              </w:rPr>
              <w:t>.</w:t>
            </w:r>
          </w:p>
        </w:tc>
        <w:tc>
          <w:tcPr>
            <w:tcW w:w="7369" w:type="dxa"/>
            <w:shd w:val="clear" w:color="auto" w:fill="auto"/>
          </w:tcPr>
          <w:p w:rsidR="009F5F25" w:rsidRPr="00D701DA" w:rsidRDefault="009F5F25" w:rsidP="009F5F25">
            <w:pPr>
              <w:rPr>
                <w:rFonts w:ascii="Arial" w:hAnsi="Arial" w:cs="Arial"/>
              </w:rPr>
            </w:pPr>
            <w:r>
              <w:rPr>
                <w:rFonts w:ascii="Arial" w:hAnsi="Arial" w:cs="Arial"/>
              </w:rPr>
              <w:t xml:space="preserve">Ability to communicate effectively at all levels including professional, practitioner level and to engage with children, parents and families </w:t>
            </w:r>
          </w:p>
        </w:tc>
        <w:tc>
          <w:tcPr>
            <w:tcW w:w="614" w:type="dxa"/>
          </w:tcPr>
          <w:p w:rsidR="009F5F25" w:rsidRDefault="009F5F25" w:rsidP="009F5F25">
            <w:r w:rsidRPr="00A3173A">
              <w:rPr>
                <w:rFonts w:ascii="Segoe UI Symbol" w:hAnsi="Segoe UI Symbol" w:cs="Segoe UI Symbol"/>
                <w:color w:val="333333"/>
                <w:lang w:val="en"/>
              </w:rPr>
              <w:t>✓</w:t>
            </w:r>
          </w:p>
        </w:tc>
        <w:tc>
          <w:tcPr>
            <w:tcW w:w="614" w:type="dxa"/>
          </w:tcPr>
          <w:p w:rsidR="009F5F25" w:rsidRDefault="009F5F25" w:rsidP="009F5F25">
            <w:r w:rsidRPr="00A3173A">
              <w:rPr>
                <w:rFonts w:ascii="Segoe UI Symbol" w:hAnsi="Segoe UI Symbol" w:cs="Segoe UI Symbol"/>
                <w:color w:val="333333"/>
                <w:lang w:val="en"/>
              </w:rPr>
              <w:t>✓</w:t>
            </w:r>
          </w:p>
        </w:tc>
        <w:tc>
          <w:tcPr>
            <w:tcW w:w="614" w:type="dxa"/>
            <w:vAlign w:val="center"/>
          </w:tcPr>
          <w:p w:rsidR="009F5F25" w:rsidRPr="00A418D1" w:rsidRDefault="009F5F25" w:rsidP="009F5F25">
            <w:pPr>
              <w:jc w:val="center"/>
              <w:rPr>
                <w:rFonts w:ascii="Trebuchet MS" w:hAnsi="Trebuchet MS"/>
              </w:rPr>
            </w:pPr>
            <w:r>
              <w:rPr>
                <w:rFonts w:ascii="Trebuchet MS" w:hAnsi="Trebuchet MS"/>
              </w:rPr>
              <w:t>4</w:t>
            </w:r>
          </w:p>
        </w:tc>
      </w:tr>
      <w:tr w:rsidR="009F5F25" w:rsidRPr="00A418D1" w:rsidTr="007D5B24">
        <w:trPr>
          <w:trHeight w:val="455"/>
        </w:trPr>
        <w:tc>
          <w:tcPr>
            <w:tcW w:w="614" w:type="dxa"/>
            <w:vAlign w:val="center"/>
          </w:tcPr>
          <w:p w:rsidR="009F5F25" w:rsidRDefault="009F5F25" w:rsidP="009F5F25">
            <w:pPr>
              <w:rPr>
                <w:rFonts w:ascii="Trebuchet MS" w:hAnsi="Trebuchet MS"/>
              </w:rPr>
            </w:pPr>
            <w:r>
              <w:rPr>
                <w:rFonts w:ascii="Trebuchet MS" w:hAnsi="Trebuchet MS"/>
              </w:rPr>
              <w:t>6.</w:t>
            </w:r>
          </w:p>
        </w:tc>
        <w:tc>
          <w:tcPr>
            <w:tcW w:w="7369" w:type="dxa"/>
            <w:shd w:val="clear" w:color="auto" w:fill="auto"/>
          </w:tcPr>
          <w:p w:rsidR="009F5F25" w:rsidRPr="00D701DA" w:rsidRDefault="009F5F25" w:rsidP="009F5F25">
            <w:pPr>
              <w:rPr>
                <w:rFonts w:ascii="Arial" w:hAnsi="Arial" w:cs="Arial"/>
              </w:rPr>
            </w:pPr>
            <w:r>
              <w:rPr>
                <w:rFonts w:ascii="Arial" w:hAnsi="Arial" w:cs="Arial"/>
              </w:rPr>
              <w:t>Knowledge of child development and needs children’s</w:t>
            </w:r>
          </w:p>
        </w:tc>
        <w:tc>
          <w:tcPr>
            <w:tcW w:w="614" w:type="dxa"/>
          </w:tcPr>
          <w:p w:rsidR="009F5F25" w:rsidRDefault="009F5F25" w:rsidP="009F5F25">
            <w:r w:rsidRPr="00A3173A">
              <w:rPr>
                <w:rFonts w:ascii="Segoe UI Symbol" w:hAnsi="Segoe UI Symbol" w:cs="Segoe UI Symbol"/>
                <w:color w:val="333333"/>
                <w:lang w:val="en"/>
              </w:rPr>
              <w:t>✓</w:t>
            </w:r>
          </w:p>
        </w:tc>
        <w:tc>
          <w:tcPr>
            <w:tcW w:w="614" w:type="dxa"/>
          </w:tcPr>
          <w:p w:rsidR="009F5F25" w:rsidRDefault="009F5F25" w:rsidP="009F5F25">
            <w:r w:rsidRPr="00A3173A">
              <w:rPr>
                <w:rFonts w:ascii="Segoe UI Symbol" w:hAnsi="Segoe UI Symbol" w:cs="Segoe UI Symbol"/>
                <w:color w:val="333333"/>
                <w:lang w:val="en"/>
              </w:rPr>
              <w:t>✓</w:t>
            </w:r>
          </w:p>
        </w:tc>
        <w:tc>
          <w:tcPr>
            <w:tcW w:w="614" w:type="dxa"/>
            <w:vAlign w:val="center"/>
          </w:tcPr>
          <w:p w:rsidR="009F5F25" w:rsidRPr="00A418D1" w:rsidRDefault="009F5F25" w:rsidP="009F5F25">
            <w:pPr>
              <w:jc w:val="center"/>
              <w:rPr>
                <w:rFonts w:ascii="Trebuchet MS" w:hAnsi="Trebuchet MS"/>
              </w:rPr>
            </w:pPr>
            <w:r>
              <w:rPr>
                <w:rFonts w:ascii="Trebuchet MS" w:hAnsi="Trebuchet MS"/>
              </w:rPr>
              <w:t>4</w:t>
            </w:r>
          </w:p>
        </w:tc>
      </w:tr>
      <w:tr w:rsidR="009F5F25" w:rsidRPr="00A418D1" w:rsidTr="003126E2">
        <w:trPr>
          <w:trHeight w:val="340"/>
        </w:trPr>
        <w:tc>
          <w:tcPr>
            <w:tcW w:w="9825" w:type="dxa"/>
            <w:gridSpan w:val="5"/>
            <w:shd w:val="clear" w:color="auto" w:fill="009A94" w:themeFill="background1" w:themeFillShade="D9"/>
            <w:vAlign w:val="center"/>
          </w:tcPr>
          <w:p w:rsidR="009F5F25" w:rsidRDefault="009F5F25" w:rsidP="009F5F25">
            <w:pPr>
              <w:jc w:val="center"/>
            </w:pPr>
            <w:r>
              <w:rPr>
                <w:rFonts w:ascii="Trebuchet MS" w:hAnsi="Trebuchet MS"/>
                <w:color w:val="000000"/>
              </w:rPr>
              <w:t>Education</w:t>
            </w:r>
          </w:p>
        </w:tc>
      </w:tr>
      <w:tr w:rsidR="009F5F25" w:rsidRPr="00A418D1" w:rsidTr="003126E2">
        <w:trPr>
          <w:trHeight w:val="455"/>
        </w:trPr>
        <w:tc>
          <w:tcPr>
            <w:tcW w:w="614" w:type="dxa"/>
            <w:vAlign w:val="center"/>
          </w:tcPr>
          <w:p w:rsidR="009F5F25" w:rsidRPr="00A418D1" w:rsidRDefault="009F5F25" w:rsidP="009F5F25">
            <w:pPr>
              <w:rPr>
                <w:rFonts w:ascii="Trebuchet MS" w:hAnsi="Trebuchet MS"/>
              </w:rPr>
            </w:pPr>
            <w:r>
              <w:rPr>
                <w:rFonts w:ascii="Trebuchet MS" w:hAnsi="Trebuchet MS"/>
              </w:rPr>
              <w:t>1</w:t>
            </w:r>
            <w:r w:rsidRPr="00A418D1">
              <w:rPr>
                <w:rFonts w:ascii="Trebuchet MS" w:hAnsi="Trebuchet MS"/>
              </w:rPr>
              <w:t>.</w:t>
            </w:r>
          </w:p>
        </w:tc>
        <w:tc>
          <w:tcPr>
            <w:tcW w:w="7369" w:type="dxa"/>
            <w:shd w:val="clear" w:color="auto" w:fill="auto"/>
            <w:vAlign w:val="center"/>
          </w:tcPr>
          <w:p w:rsidR="009F5F25" w:rsidRPr="000E2BDF" w:rsidRDefault="009F5F25" w:rsidP="009F5F25">
            <w:pPr>
              <w:rPr>
                <w:rFonts w:ascii="Arial" w:hAnsi="Arial"/>
              </w:rPr>
            </w:pPr>
            <w:r w:rsidRPr="0095132F">
              <w:rPr>
                <w:rFonts w:ascii="Arial" w:hAnsi="Arial"/>
              </w:rPr>
              <w:t>Maths Level 2 (e.g. equivalent to GCSE grade C or above)</w:t>
            </w:r>
          </w:p>
        </w:tc>
        <w:tc>
          <w:tcPr>
            <w:tcW w:w="614" w:type="dxa"/>
            <w:vAlign w:val="center"/>
          </w:tcPr>
          <w:p w:rsidR="009F5F25" w:rsidRDefault="009F5F25" w:rsidP="009F5F25">
            <w:pPr>
              <w:jc w:val="center"/>
            </w:pPr>
            <w:r>
              <w:rPr>
                <w:rFonts w:ascii="Segoe UI Symbol" w:hAnsi="Segoe UI Symbol" w:cs="Segoe UI Symbol"/>
                <w:color w:val="333333"/>
                <w:lang w:val="en"/>
              </w:rPr>
              <w:t>✓</w:t>
            </w:r>
          </w:p>
        </w:tc>
        <w:tc>
          <w:tcPr>
            <w:tcW w:w="614" w:type="dxa"/>
            <w:vAlign w:val="center"/>
          </w:tcPr>
          <w:p w:rsidR="009F5F25" w:rsidRDefault="009F5F25" w:rsidP="009F5F25">
            <w:pPr>
              <w:jc w:val="center"/>
            </w:pPr>
          </w:p>
        </w:tc>
        <w:tc>
          <w:tcPr>
            <w:tcW w:w="614" w:type="dxa"/>
            <w:vAlign w:val="center"/>
          </w:tcPr>
          <w:p w:rsidR="009F5F25" w:rsidRDefault="009F5F25" w:rsidP="009F5F25">
            <w:pPr>
              <w:jc w:val="center"/>
            </w:pPr>
            <w:r>
              <w:t>4</w:t>
            </w:r>
          </w:p>
        </w:tc>
      </w:tr>
      <w:tr w:rsidR="009F5F25" w:rsidRPr="00A418D1" w:rsidTr="003126E2">
        <w:trPr>
          <w:trHeight w:val="455"/>
        </w:trPr>
        <w:tc>
          <w:tcPr>
            <w:tcW w:w="614" w:type="dxa"/>
            <w:vAlign w:val="center"/>
          </w:tcPr>
          <w:p w:rsidR="009F5F25" w:rsidRPr="00A418D1" w:rsidRDefault="009F5F25" w:rsidP="009F5F25">
            <w:pPr>
              <w:rPr>
                <w:rFonts w:ascii="Trebuchet MS" w:hAnsi="Trebuchet MS"/>
              </w:rPr>
            </w:pPr>
            <w:r>
              <w:rPr>
                <w:rFonts w:ascii="Trebuchet MS" w:hAnsi="Trebuchet MS"/>
              </w:rPr>
              <w:t>2</w:t>
            </w:r>
            <w:r w:rsidRPr="00A418D1">
              <w:rPr>
                <w:rFonts w:ascii="Trebuchet MS" w:hAnsi="Trebuchet MS"/>
              </w:rPr>
              <w:t>.</w:t>
            </w:r>
          </w:p>
        </w:tc>
        <w:tc>
          <w:tcPr>
            <w:tcW w:w="7369" w:type="dxa"/>
            <w:shd w:val="clear" w:color="auto" w:fill="auto"/>
            <w:vAlign w:val="center"/>
          </w:tcPr>
          <w:p w:rsidR="009F5F25" w:rsidRPr="0095132F" w:rsidRDefault="009F5F25" w:rsidP="009F5F25">
            <w:pPr>
              <w:rPr>
                <w:rFonts w:ascii="Arial" w:hAnsi="Arial"/>
              </w:rPr>
            </w:pPr>
            <w:r w:rsidRPr="0095132F">
              <w:rPr>
                <w:rFonts w:ascii="Arial" w:hAnsi="Arial"/>
              </w:rPr>
              <w:t>English Level 2 (e.g. equivalent to GCSE grade C or above)</w:t>
            </w:r>
          </w:p>
        </w:tc>
        <w:tc>
          <w:tcPr>
            <w:tcW w:w="614" w:type="dxa"/>
            <w:vAlign w:val="center"/>
          </w:tcPr>
          <w:p w:rsidR="009F5F25" w:rsidRPr="00A418D1" w:rsidRDefault="009F5F25" w:rsidP="009F5F25">
            <w:pPr>
              <w:jc w:val="center"/>
              <w:rPr>
                <w:rFonts w:ascii="Trebuchet MS" w:hAnsi="Trebuchet MS"/>
              </w:rPr>
            </w:pPr>
            <w:r>
              <w:rPr>
                <w:rFonts w:ascii="Segoe UI Symbol" w:hAnsi="Segoe UI Symbol" w:cs="Segoe UI Symbol"/>
                <w:color w:val="333333"/>
                <w:lang w:val="en"/>
              </w:rPr>
              <w:t>✓</w:t>
            </w:r>
          </w:p>
        </w:tc>
        <w:tc>
          <w:tcPr>
            <w:tcW w:w="614" w:type="dxa"/>
            <w:vAlign w:val="center"/>
          </w:tcPr>
          <w:p w:rsidR="009F5F25" w:rsidRDefault="009F5F25" w:rsidP="009F5F25">
            <w:pPr>
              <w:jc w:val="center"/>
            </w:pPr>
          </w:p>
        </w:tc>
        <w:tc>
          <w:tcPr>
            <w:tcW w:w="614" w:type="dxa"/>
            <w:vAlign w:val="center"/>
          </w:tcPr>
          <w:p w:rsidR="009F5F25" w:rsidRDefault="009F5F25" w:rsidP="009F5F25">
            <w:pPr>
              <w:jc w:val="center"/>
            </w:pPr>
            <w:r>
              <w:t>4</w:t>
            </w:r>
          </w:p>
        </w:tc>
      </w:tr>
      <w:tr w:rsidR="009F5F25" w:rsidRPr="00A418D1" w:rsidTr="00EF4544">
        <w:trPr>
          <w:trHeight w:val="455"/>
        </w:trPr>
        <w:tc>
          <w:tcPr>
            <w:tcW w:w="614" w:type="dxa"/>
            <w:vAlign w:val="center"/>
          </w:tcPr>
          <w:p w:rsidR="009F5F25" w:rsidRDefault="009F5F25" w:rsidP="009F5F25">
            <w:pPr>
              <w:rPr>
                <w:rFonts w:ascii="Trebuchet MS" w:hAnsi="Trebuchet MS"/>
              </w:rPr>
            </w:pPr>
            <w:r>
              <w:rPr>
                <w:rFonts w:ascii="Trebuchet MS" w:hAnsi="Trebuchet MS"/>
              </w:rPr>
              <w:t>3.</w:t>
            </w:r>
          </w:p>
        </w:tc>
        <w:tc>
          <w:tcPr>
            <w:tcW w:w="7369" w:type="dxa"/>
            <w:shd w:val="clear" w:color="auto" w:fill="auto"/>
            <w:vAlign w:val="center"/>
          </w:tcPr>
          <w:p w:rsidR="009F5F25" w:rsidRPr="009F5F25" w:rsidRDefault="009F5F25" w:rsidP="009F5F25">
            <w:pPr>
              <w:rPr>
                <w:rFonts w:ascii="Arial" w:hAnsi="Arial" w:cs="Arial"/>
              </w:rPr>
            </w:pPr>
            <w:r>
              <w:rPr>
                <w:rFonts w:ascii="Arial" w:hAnsi="Arial" w:cs="Arial"/>
              </w:rPr>
              <w:t xml:space="preserve">Relevant and recognised level 3 qualification </w:t>
            </w:r>
            <w:r w:rsidR="000C39FF">
              <w:rPr>
                <w:rFonts w:ascii="Arial" w:hAnsi="Arial" w:cs="Arial"/>
              </w:rPr>
              <w:t xml:space="preserve">within childcare </w:t>
            </w:r>
            <w:bookmarkStart w:id="0" w:name="_GoBack"/>
            <w:bookmarkEnd w:id="0"/>
          </w:p>
        </w:tc>
        <w:tc>
          <w:tcPr>
            <w:tcW w:w="614" w:type="dxa"/>
          </w:tcPr>
          <w:p w:rsidR="009F5F25" w:rsidRDefault="009F5F25" w:rsidP="009F5F25">
            <w:r w:rsidRPr="00A3173A">
              <w:rPr>
                <w:rFonts w:ascii="Segoe UI Symbol" w:hAnsi="Segoe UI Symbol" w:cs="Segoe UI Symbol"/>
                <w:color w:val="333333"/>
                <w:lang w:val="en"/>
              </w:rPr>
              <w:t>✓</w:t>
            </w:r>
          </w:p>
        </w:tc>
        <w:tc>
          <w:tcPr>
            <w:tcW w:w="614" w:type="dxa"/>
          </w:tcPr>
          <w:p w:rsidR="009F5F25" w:rsidRDefault="009F5F25" w:rsidP="009F5F25">
            <w:r w:rsidRPr="00A3173A">
              <w:rPr>
                <w:rFonts w:ascii="Segoe UI Symbol" w:hAnsi="Segoe UI Symbol" w:cs="Segoe UI Symbol"/>
                <w:color w:val="333333"/>
                <w:lang w:val="en"/>
              </w:rPr>
              <w:t>✓</w:t>
            </w:r>
          </w:p>
        </w:tc>
        <w:tc>
          <w:tcPr>
            <w:tcW w:w="614" w:type="dxa"/>
            <w:vAlign w:val="center"/>
          </w:tcPr>
          <w:p w:rsidR="009F5F25" w:rsidRPr="00A418D1" w:rsidRDefault="009F5F25" w:rsidP="009F5F25">
            <w:pPr>
              <w:jc w:val="center"/>
              <w:rPr>
                <w:rFonts w:ascii="Trebuchet MS" w:hAnsi="Trebuchet MS"/>
              </w:rPr>
            </w:pPr>
            <w:r>
              <w:rPr>
                <w:rFonts w:ascii="Trebuchet MS" w:hAnsi="Trebuchet MS"/>
              </w:rPr>
              <w:t>4</w:t>
            </w:r>
          </w:p>
        </w:tc>
      </w:tr>
    </w:tbl>
    <w:p w:rsidR="009F5F25" w:rsidRDefault="009F5F25" w:rsidP="00D3031A">
      <w:pPr>
        <w:rPr>
          <w:rFonts w:ascii="Trebuchet MS" w:hAnsi="Trebuchet MS"/>
          <w:b/>
          <w:color w:val="5A5A5A"/>
          <w:sz w:val="22"/>
          <w:szCs w:val="22"/>
          <w:u w:val="single"/>
        </w:rPr>
      </w:pPr>
    </w:p>
    <w:p w:rsidR="009F5F25" w:rsidRDefault="009F5F25" w:rsidP="00D3031A">
      <w:pPr>
        <w:rPr>
          <w:rFonts w:ascii="Trebuchet MS" w:hAnsi="Trebuchet MS"/>
          <w:b/>
          <w:color w:val="5A5A5A"/>
          <w:sz w:val="22"/>
          <w:szCs w:val="22"/>
          <w:u w:val="single"/>
        </w:rPr>
      </w:pPr>
    </w:p>
    <w:p w:rsidR="009F5F25" w:rsidRDefault="009F5F25" w:rsidP="00D3031A">
      <w:pPr>
        <w:rPr>
          <w:rFonts w:ascii="Trebuchet MS" w:hAnsi="Trebuchet MS"/>
          <w:b/>
          <w:color w:val="5A5A5A"/>
          <w:sz w:val="22"/>
          <w:szCs w:val="22"/>
          <w:u w:val="single"/>
        </w:rPr>
      </w:pPr>
    </w:p>
    <w:p w:rsidR="00D3031A" w:rsidRPr="00D3031A" w:rsidRDefault="00D3031A" w:rsidP="00D3031A">
      <w:pPr>
        <w:rPr>
          <w:rFonts w:ascii="Trebuchet MS" w:hAnsi="Trebuchet MS" w:cs="Times New Roman"/>
          <w:b/>
          <w:color w:val="5A5A5A"/>
          <w:sz w:val="22"/>
          <w:szCs w:val="22"/>
          <w:u w:val="single"/>
          <w:lang w:eastAsia="en-GB"/>
        </w:rPr>
      </w:pPr>
      <w:r w:rsidRPr="00D3031A">
        <w:rPr>
          <w:rFonts w:ascii="Trebuchet MS" w:hAnsi="Trebuchet MS"/>
          <w:b/>
          <w:color w:val="5A5A5A"/>
          <w:sz w:val="22"/>
          <w:szCs w:val="22"/>
          <w:u w:val="single"/>
        </w:rPr>
        <w:lastRenderedPageBreak/>
        <w:t>Advice to candidates</w:t>
      </w:r>
    </w:p>
    <w:p w:rsidR="00D3031A" w:rsidRPr="00D3031A" w:rsidRDefault="00D3031A" w:rsidP="00D3031A">
      <w:pPr>
        <w:rPr>
          <w:rFonts w:ascii="Trebuchet MS" w:hAnsi="Trebuchet MS"/>
          <w:b/>
          <w:color w:val="5A5A5A"/>
          <w:sz w:val="22"/>
          <w:szCs w:val="22"/>
        </w:rPr>
      </w:pPr>
    </w:p>
    <w:p w:rsidR="00D3031A" w:rsidRPr="00D3031A" w:rsidRDefault="00D3031A" w:rsidP="00D3031A">
      <w:pPr>
        <w:spacing w:after="120"/>
        <w:rPr>
          <w:rFonts w:ascii="Trebuchet MS" w:hAnsi="Trebuchet MS"/>
          <w:b/>
          <w:color w:val="5A5A5A"/>
          <w:sz w:val="22"/>
          <w:szCs w:val="22"/>
        </w:rPr>
      </w:pPr>
      <w:r w:rsidRPr="00D3031A">
        <w:rPr>
          <w:rFonts w:ascii="Trebuchet MS" w:hAnsi="Trebuchet MS"/>
          <w:b/>
          <w:color w:val="5A5A5A"/>
          <w:sz w:val="22"/>
          <w:szCs w:val="22"/>
        </w:rPr>
        <w:t>This post is subject to an enhanced disclosure from the Disclosure and Barring Service.</w:t>
      </w:r>
    </w:p>
    <w:p w:rsidR="00D3031A" w:rsidRPr="00D3031A" w:rsidRDefault="00D3031A" w:rsidP="00D3031A">
      <w:pPr>
        <w:rPr>
          <w:rFonts w:ascii="Trebuchet MS" w:hAnsi="Trebuchet MS"/>
          <w:color w:val="5A5A5A"/>
          <w:sz w:val="22"/>
          <w:szCs w:val="22"/>
        </w:rPr>
      </w:pPr>
      <w:r w:rsidRPr="00D3031A">
        <w:rPr>
          <w:rFonts w:ascii="Trebuchet MS" w:hAnsi="Trebuchet MS"/>
          <w:color w:val="5A5A5A"/>
          <w:sz w:val="22"/>
          <w:szCs w:val="22"/>
        </w:rPr>
        <w:t>In completing your application please draw attention to the extent to which you meet each of the essential characteristics for the post as this will assist with the shortlisting process.</w:t>
      </w:r>
    </w:p>
    <w:p w:rsidR="00D3031A" w:rsidRPr="00D3031A" w:rsidRDefault="00D3031A" w:rsidP="00D3031A">
      <w:pPr>
        <w:rPr>
          <w:rFonts w:ascii="Trebuchet MS" w:hAnsi="Trebuchet MS"/>
          <w:color w:val="5A5A5A"/>
          <w:sz w:val="22"/>
          <w:szCs w:val="22"/>
        </w:rPr>
      </w:pPr>
    </w:p>
    <w:p w:rsidR="00D3031A" w:rsidRPr="00D3031A" w:rsidRDefault="00D3031A" w:rsidP="00D3031A">
      <w:pPr>
        <w:rPr>
          <w:rFonts w:ascii="Trebuchet MS" w:hAnsi="Trebuchet MS"/>
          <w:color w:val="5A5A5A"/>
          <w:sz w:val="22"/>
          <w:szCs w:val="22"/>
        </w:rPr>
      </w:pPr>
      <w:r w:rsidRPr="00D3031A">
        <w:rPr>
          <w:rFonts w:ascii="Trebuchet MS" w:hAnsi="Trebuchet MS"/>
          <w:color w:val="5A5A5A"/>
          <w:sz w:val="22"/>
          <w:szCs w:val="22"/>
        </w:rPr>
        <w:t>Failure to meet all of the essential criteria would not necessarily preclude your application.  Consideration will be given to experience and life skills.  Continual Professional Development will be supported and encouraged.</w:t>
      </w:r>
    </w:p>
    <w:p w:rsidR="00D3031A" w:rsidRPr="00D3031A" w:rsidRDefault="00D3031A" w:rsidP="00D3031A"/>
    <w:sectPr w:rsidR="00D3031A" w:rsidRPr="00D3031A" w:rsidSect="00D3031A">
      <w:headerReference w:type="default" r:id="rId10"/>
      <w:headerReference w:type="first" r:id="rId11"/>
      <w:pgSz w:w="12240" w:h="15840"/>
      <w:pgMar w:top="2552" w:right="1446" w:bottom="1474" w:left="1446"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A09" w:rsidRDefault="00B83A09" w:rsidP="00D6059D">
      <w:pPr>
        <w:spacing w:line="240" w:lineRule="auto"/>
      </w:pPr>
      <w:r>
        <w:separator/>
      </w:r>
    </w:p>
  </w:endnote>
  <w:endnote w:type="continuationSeparator" w:id="0">
    <w:p w:rsidR="00B83A09" w:rsidRDefault="00B83A09" w:rsidP="00D6059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00"/>
    <w:family w:val="auto"/>
    <w:notTrueType/>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A09" w:rsidRDefault="00B83A09" w:rsidP="00D6059D">
      <w:pPr>
        <w:spacing w:line="240" w:lineRule="auto"/>
      </w:pPr>
      <w:r>
        <w:separator/>
      </w:r>
    </w:p>
  </w:footnote>
  <w:footnote w:type="continuationSeparator" w:id="0">
    <w:p w:rsidR="00B83A09" w:rsidRDefault="00B83A09" w:rsidP="00D6059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DC4" w:rsidRDefault="00096DC4">
    <w:pPr>
      <w:pStyle w:val="Header"/>
    </w:pPr>
    <w:r w:rsidRPr="0022091A">
      <w:rPr>
        <w:noProof/>
        <w:lang w:eastAsia="en-GB"/>
      </w:rPr>
      <w:drawing>
        <wp:anchor distT="0" distB="0" distL="114300" distR="114300" simplePos="0" relativeHeight="251666432" behindDoc="0" locked="0" layoutInCell="1" allowOverlap="1" wp14:anchorId="72AF060E" wp14:editId="3F88311C">
          <wp:simplePos x="0" y="0"/>
          <wp:positionH relativeFrom="page">
            <wp:posOffset>5346700</wp:posOffset>
          </wp:positionH>
          <wp:positionV relativeFrom="page">
            <wp:posOffset>461010</wp:posOffset>
          </wp:positionV>
          <wp:extent cx="1728000" cy="1004400"/>
          <wp:effectExtent l="0" t="0" r="5715" b="0"/>
          <wp:wrapNone/>
          <wp:docPr id="1" name="Picture 1"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854" w:rsidRDefault="0022091A">
    <w:pPr>
      <w:pStyle w:val="Header"/>
    </w:pPr>
    <w:r w:rsidRPr="0022091A">
      <w:rPr>
        <w:noProof/>
        <w:lang w:eastAsia="en-GB"/>
      </w:rPr>
      <w:drawing>
        <wp:anchor distT="0" distB="0" distL="114300" distR="114300" simplePos="0" relativeHeight="251663360" behindDoc="0" locked="0" layoutInCell="1" allowOverlap="1" wp14:anchorId="63901DEA" wp14:editId="2AD8932B">
          <wp:simplePos x="0" y="0"/>
          <wp:positionH relativeFrom="page">
            <wp:posOffset>5346700</wp:posOffset>
          </wp:positionH>
          <wp:positionV relativeFrom="page">
            <wp:posOffset>459105</wp:posOffset>
          </wp:positionV>
          <wp:extent cx="1728000" cy="1004400"/>
          <wp:effectExtent l="0" t="0" r="5715" b="0"/>
          <wp:wrapNone/>
          <wp:docPr id="4" name="Picture 4"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KCGroup_RGB.png"/>
                  <pic:cNvPicPr/>
                </pic:nvPicPr>
                <pic:blipFill>
                  <a:blip r:embed="rId1">
                    <a:extLst>
                      <a:ext uri="{28A0092B-C50C-407E-A947-70E740481C1C}">
                        <a14:useLocalDpi xmlns:a14="http://schemas.microsoft.com/office/drawing/2010/main" val="0"/>
                      </a:ext>
                    </a:extLst>
                  </a:blip>
                  <a:stretch>
                    <a:fillRect/>
                  </a:stretch>
                </pic:blipFill>
                <pic:spPr>
                  <a:xfrm>
                    <a:off x="0" y="0"/>
                    <a:ext cx="1728000" cy="1004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117534"/>
    <w:multiLevelType w:val="hybridMultilevel"/>
    <w:tmpl w:val="F4CAAEC0"/>
    <w:lvl w:ilvl="0" w:tplc="BE520A4C">
      <w:start w:val="1"/>
      <w:numFmt w:val="bullet"/>
      <w:pStyle w:val="ListParagraph"/>
      <w:lvlText w:val=""/>
      <w:lvlJc w:val="left"/>
      <w:pPr>
        <w:ind w:left="1440" w:hanging="360"/>
      </w:pPr>
      <w:rPr>
        <w:rFonts w:ascii="Symbol" w:hAnsi="Symbol" w:hint="default"/>
        <w:color w:val="00B5AF"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DDD3E76"/>
    <w:multiLevelType w:val="hybridMultilevel"/>
    <w:tmpl w:val="D26625B4"/>
    <w:lvl w:ilvl="0" w:tplc="EF08C86E">
      <w:start w:val="1"/>
      <w:numFmt w:val="decimal"/>
      <w:lvlText w:val="%1."/>
      <w:lvlJc w:val="left"/>
      <w:pPr>
        <w:ind w:left="1080" w:hanging="360"/>
      </w:pPr>
      <w:rPr>
        <w:rFonts w:hint="default"/>
        <w:color w:val="auto"/>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86C7265"/>
    <w:multiLevelType w:val="hybridMultilevel"/>
    <w:tmpl w:val="CB4CC6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E7C2B6C"/>
    <w:multiLevelType w:val="hybridMultilevel"/>
    <w:tmpl w:val="C8108BA4"/>
    <w:lvl w:ilvl="0" w:tplc="A68276A2">
      <w:start w:val="1"/>
      <w:numFmt w:val="decimal"/>
      <w:lvlText w:val="%1."/>
      <w:lvlJc w:val="left"/>
      <w:pPr>
        <w:ind w:left="1068"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A09"/>
    <w:rsid w:val="00036E7E"/>
    <w:rsid w:val="00096DC4"/>
    <w:rsid w:val="000B09CA"/>
    <w:rsid w:val="000C39FF"/>
    <w:rsid w:val="001074EF"/>
    <w:rsid w:val="001770D4"/>
    <w:rsid w:val="0022091A"/>
    <w:rsid w:val="002751E4"/>
    <w:rsid w:val="003B71FB"/>
    <w:rsid w:val="004A62AA"/>
    <w:rsid w:val="004C62F1"/>
    <w:rsid w:val="0051310B"/>
    <w:rsid w:val="00573308"/>
    <w:rsid w:val="005A0149"/>
    <w:rsid w:val="005E0657"/>
    <w:rsid w:val="00623158"/>
    <w:rsid w:val="00671DDF"/>
    <w:rsid w:val="00727187"/>
    <w:rsid w:val="00743301"/>
    <w:rsid w:val="007C0CC0"/>
    <w:rsid w:val="00807F93"/>
    <w:rsid w:val="008327C0"/>
    <w:rsid w:val="00832854"/>
    <w:rsid w:val="009856F7"/>
    <w:rsid w:val="009C08E7"/>
    <w:rsid w:val="009F5F25"/>
    <w:rsid w:val="00A21F0A"/>
    <w:rsid w:val="00A70B9F"/>
    <w:rsid w:val="00AF6CAB"/>
    <w:rsid w:val="00B1349F"/>
    <w:rsid w:val="00B83A09"/>
    <w:rsid w:val="00BF620B"/>
    <w:rsid w:val="00C06A7B"/>
    <w:rsid w:val="00C66221"/>
    <w:rsid w:val="00C717B7"/>
    <w:rsid w:val="00D3031A"/>
    <w:rsid w:val="00D413BC"/>
    <w:rsid w:val="00D57284"/>
    <w:rsid w:val="00D6059D"/>
    <w:rsid w:val="00DC3228"/>
    <w:rsid w:val="00DF372A"/>
    <w:rsid w:val="00E01060"/>
    <w:rsid w:val="00E815D7"/>
    <w:rsid w:val="00ED0522"/>
    <w:rsid w:val="00FA4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AB02370"/>
  <w15:chartTrackingRefBased/>
  <w15:docId w15:val="{9860FC90-0101-47B5-84B6-2FC2ADA0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20B"/>
    <w:pPr>
      <w:spacing w:line="320" w:lineRule="atLeast"/>
    </w:pPr>
    <w:rPr>
      <w:rFonts w:asciiTheme="minorHAnsi" w:hAnsiTheme="minorHAnsi"/>
      <w:color w:val="5A5A5A" w:themeColor="accent2"/>
    </w:rPr>
  </w:style>
  <w:style w:type="paragraph" w:styleId="Heading1">
    <w:name w:val="heading 1"/>
    <w:basedOn w:val="Normal"/>
    <w:next w:val="Normal"/>
    <w:link w:val="Heading1Char"/>
    <w:uiPriority w:val="9"/>
    <w:qFormat/>
    <w:rsid w:val="00BF620B"/>
    <w:pPr>
      <w:keepNext/>
      <w:keepLines/>
      <w:spacing w:before="240"/>
      <w:outlineLvl w:val="0"/>
    </w:pPr>
    <w:rPr>
      <w:rFonts w:asciiTheme="majorHAnsi" w:eastAsiaTheme="majorEastAsia" w:hAnsiTheme="majorHAnsi" w:cstheme="majorBidi"/>
      <w:b/>
      <w:color w:val="00B5AF" w:themeColor="background1"/>
      <w:sz w:val="32"/>
      <w:szCs w:val="32"/>
    </w:rPr>
  </w:style>
  <w:style w:type="paragraph" w:styleId="Heading2">
    <w:name w:val="heading 2"/>
    <w:basedOn w:val="Normal"/>
    <w:next w:val="Normal"/>
    <w:link w:val="Heading2Char"/>
    <w:uiPriority w:val="9"/>
    <w:semiHidden/>
    <w:unhideWhenUsed/>
    <w:qFormat/>
    <w:rsid w:val="00BF620B"/>
    <w:pPr>
      <w:keepNext/>
      <w:keepLines/>
      <w:spacing w:before="40"/>
      <w:outlineLvl w:val="1"/>
    </w:pPr>
    <w:rPr>
      <w:rFonts w:asciiTheme="majorHAnsi" w:eastAsiaTheme="majorEastAsia" w:hAnsiTheme="majorHAnsi" w:cstheme="majorBidi"/>
      <w:color w:val="00878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me">
    <w:name w:val="Name"/>
    <w:basedOn w:val="DefaultParagraphFont"/>
    <w:uiPriority w:val="1"/>
    <w:qFormat/>
    <w:rsid w:val="00BF620B"/>
  </w:style>
  <w:style w:type="character" w:customStyle="1" w:styleId="Heading1Char">
    <w:name w:val="Heading 1 Char"/>
    <w:basedOn w:val="DefaultParagraphFont"/>
    <w:link w:val="Heading1"/>
    <w:uiPriority w:val="9"/>
    <w:rsid w:val="00BF620B"/>
    <w:rPr>
      <w:rFonts w:asciiTheme="majorHAnsi" w:eastAsiaTheme="majorEastAsia" w:hAnsiTheme="majorHAnsi" w:cstheme="majorBidi"/>
      <w:b/>
      <w:color w:val="00B5AF" w:themeColor="background1"/>
      <w:sz w:val="32"/>
      <w:szCs w:val="32"/>
    </w:rPr>
  </w:style>
  <w:style w:type="paragraph" w:styleId="Title">
    <w:name w:val="Title"/>
    <w:basedOn w:val="Normal"/>
    <w:next w:val="Normal"/>
    <w:link w:val="TitleChar"/>
    <w:uiPriority w:val="10"/>
    <w:qFormat/>
    <w:rsid w:val="00BF620B"/>
    <w:pPr>
      <w:spacing w:line="240" w:lineRule="auto"/>
      <w:contextualSpacing/>
    </w:pPr>
    <w:rPr>
      <w:rFonts w:asciiTheme="majorHAnsi" w:eastAsiaTheme="majorEastAsia" w:hAnsiTheme="majorHAnsi" w:cstheme="majorBidi"/>
      <w:color w:val="00B5AF" w:themeColor="background1"/>
      <w:spacing w:val="-10"/>
      <w:kern w:val="28"/>
      <w:sz w:val="56"/>
      <w:szCs w:val="56"/>
    </w:rPr>
  </w:style>
  <w:style w:type="character" w:customStyle="1" w:styleId="TitleChar">
    <w:name w:val="Title Char"/>
    <w:basedOn w:val="DefaultParagraphFont"/>
    <w:link w:val="Title"/>
    <w:uiPriority w:val="10"/>
    <w:rsid w:val="00BF620B"/>
    <w:rPr>
      <w:rFonts w:asciiTheme="majorHAnsi" w:eastAsiaTheme="majorEastAsia" w:hAnsiTheme="majorHAnsi" w:cstheme="majorBidi"/>
      <w:color w:val="00B5AF" w:themeColor="background1"/>
      <w:spacing w:val="-10"/>
      <w:kern w:val="28"/>
      <w:sz w:val="56"/>
      <w:szCs w:val="56"/>
    </w:rPr>
  </w:style>
  <w:style w:type="paragraph" w:styleId="Subtitle">
    <w:name w:val="Subtitle"/>
    <w:basedOn w:val="Normal"/>
    <w:next w:val="Normal"/>
    <w:link w:val="SubtitleChar"/>
    <w:uiPriority w:val="11"/>
    <w:qFormat/>
    <w:rsid w:val="00BF620B"/>
    <w:pPr>
      <w:numPr>
        <w:ilvl w:val="1"/>
      </w:numPr>
      <w:spacing w:after="160"/>
    </w:pPr>
    <w:rPr>
      <w:rFonts w:eastAsiaTheme="minorEastAsia"/>
      <w:color w:val="00B5AF" w:themeColor="text1"/>
      <w:spacing w:val="15"/>
      <w:sz w:val="22"/>
      <w:szCs w:val="22"/>
    </w:rPr>
  </w:style>
  <w:style w:type="character" w:customStyle="1" w:styleId="SubtitleChar">
    <w:name w:val="Subtitle Char"/>
    <w:basedOn w:val="DefaultParagraphFont"/>
    <w:link w:val="Subtitle"/>
    <w:uiPriority w:val="11"/>
    <w:rsid w:val="00BF620B"/>
    <w:rPr>
      <w:rFonts w:asciiTheme="minorHAnsi" w:eastAsiaTheme="minorEastAsia" w:hAnsiTheme="minorHAnsi"/>
      <w:color w:val="00B5AF" w:themeColor="text1"/>
      <w:spacing w:val="15"/>
      <w:sz w:val="22"/>
      <w:szCs w:val="22"/>
    </w:rPr>
  </w:style>
  <w:style w:type="paragraph" w:styleId="ListParagraph">
    <w:name w:val="List Paragraph"/>
    <w:basedOn w:val="Normal"/>
    <w:uiPriority w:val="34"/>
    <w:qFormat/>
    <w:rsid w:val="00BF620B"/>
    <w:pPr>
      <w:numPr>
        <w:numId w:val="2"/>
      </w:numPr>
      <w:contextualSpacing/>
    </w:pPr>
  </w:style>
  <w:style w:type="character" w:customStyle="1" w:styleId="Heading2Char">
    <w:name w:val="Heading 2 Char"/>
    <w:basedOn w:val="DefaultParagraphFont"/>
    <w:link w:val="Heading2"/>
    <w:uiPriority w:val="9"/>
    <w:semiHidden/>
    <w:rsid w:val="00BF620B"/>
    <w:rPr>
      <w:rFonts w:asciiTheme="majorHAnsi" w:eastAsiaTheme="majorEastAsia" w:hAnsiTheme="majorHAnsi" w:cstheme="majorBidi"/>
      <w:color w:val="008782" w:themeColor="accent1" w:themeShade="BF"/>
      <w:sz w:val="26"/>
      <w:szCs w:val="26"/>
    </w:rPr>
  </w:style>
  <w:style w:type="paragraph" w:customStyle="1" w:styleId="BasicParagraph">
    <w:name w:val="[Basic Paragraph]"/>
    <w:basedOn w:val="Normal"/>
    <w:uiPriority w:val="99"/>
    <w:rsid w:val="00AF6CAB"/>
    <w:pPr>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D6059D"/>
    <w:pPr>
      <w:tabs>
        <w:tab w:val="center" w:pos="4513"/>
        <w:tab w:val="right" w:pos="9026"/>
      </w:tabs>
      <w:spacing w:line="240" w:lineRule="auto"/>
    </w:pPr>
  </w:style>
  <w:style w:type="character" w:customStyle="1" w:styleId="HeaderChar">
    <w:name w:val="Header Char"/>
    <w:basedOn w:val="DefaultParagraphFont"/>
    <w:link w:val="Header"/>
    <w:uiPriority w:val="99"/>
    <w:rsid w:val="00D6059D"/>
    <w:rPr>
      <w:rFonts w:asciiTheme="minorHAnsi" w:hAnsiTheme="minorHAnsi"/>
      <w:color w:val="5A5A5A" w:themeColor="accent2"/>
    </w:rPr>
  </w:style>
  <w:style w:type="paragraph" w:styleId="Footer">
    <w:name w:val="footer"/>
    <w:basedOn w:val="Normal"/>
    <w:link w:val="FooterChar"/>
    <w:uiPriority w:val="99"/>
    <w:unhideWhenUsed/>
    <w:rsid w:val="00D6059D"/>
    <w:pPr>
      <w:tabs>
        <w:tab w:val="center" w:pos="4513"/>
        <w:tab w:val="right" w:pos="9026"/>
      </w:tabs>
      <w:spacing w:line="240" w:lineRule="auto"/>
    </w:pPr>
  </w:style>
  <w:style w:type="character" w:customStyle="1" w:styleId="FooterChar">
    <w:name w:val="Footer Char"/>
    <w:basedOn w:val="DefaultParagraphFont"/>
    <w:link w:val="Footer"/>
    <w:uiPriority w:val="99"/>
    <w:rsid w:val="00D6059D"/>
    <w:rPr>
      <w:rFonts w:asciiTheme="minorHAnsi" w:hAnsiTheme="minorHAnsi"/>
      <w:color w:val="5A5A5A" w:themeColor="accent2"/>
    </w:rPr>
  </w:style>
  <w:style w:type="paragraph" w:customStyle="1" w:styleId="Address">
    <w:name w:val="Address"/>
    <w:basedOn w:val="Header"/>
    <w:qFormat/>
    <w:rsid w:val="001770D4"/>
    <w:rPr>
      <w:rFonts w:ascii="Montserrat" w:hAnsi="Montserrat"/>
      <w:sz w:val="20"/>
      <w:szCs w:val="20"/>
    </w:rPr>
  </w:style>
  <w:style w:type="table" w:styleId="TableGrid">
    <w:name w:val="Table Grid"/>
    <w:basedOn w:val="TableNormal"/>
    <w:uiPriority w:val="39"/>
    <w:rsid w:val="008328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AHeading">
    <w:name w:val="toa heading"/>
    <w:basedOn w:val="Normal"/>
    <w:next w:val="Normal"/>
    <w:uiPriority w:val="99"/>
    <w:semiHidden/>
    <w:unhideWhenUsed/>
    <w:rsid w:val="00D3031A"/>
    <w:pPr>
      <w:spacing w:before="120"/>
    </w:pPr>
    <w:rPr>
      <w:rFonts w:asciiTheme="majorHAnsi" w:eastAsiaTheme="majorEastAsia" w:hAnsiTheme="majorHAnsi" w:cstheme="majorBidi"/>
      <w:b/>
      <w:bCs/>
    </w:rPr>
  </w:style>
  <w:style w:type="paragraph" w:styleId="BodyTextIndent2">
    <w:name w:val="Body Text Indent 2"/>
    <w:basedOn w:val="Normal"/>
    <w:link w:val="BodyTextIndent2Char"/>
    <w:uiPriority w:val="99"/>
    <w:unhideWhenUsed/>
    <w:rsid w:val="009F5F25"/>
    <w:pPr>
      <w:spacing w:after="120" w:line="480" w:lineRule="auto"/>
      <w:ind w:left="283"/>
    </w:pPr>
    <w:rPr>
      <w:rFonts w:ascii="Times New Roman" w:eastAsia="Times New Roman" w:hAnsi="Times New Roman" w:cs="Times New Roman"/>
      <w:color w:val="auto"/>
      <w:sz w:val="20"/>
      <w:szCs w:val="20"/>
      <w:lang w:val="x-none"/>
    </w:rPr>
  </w:style>
  <w:style w:type="character" w:customStyle="1" w:styleId="BodyTextIndent2Char">
    <w:name w:val="Body Text Indent 2 Char"/>
    <w:basedOn w:val="DefaultParagraphFont"/>
    <w:link w:val="BodyTextIndent2"/>
    <w:uiPriority w:val="99"/>
    <w:rsid w:val="009F5F25"/>
    <w:rPr>
      <w:rFonts w:ascii="Times New Roman" w:eastAsia="Times New Roman" w:hAnsi="Times New Roman" w:cs="Times New Roman"/>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KC Group (Arial)">
  <a:themeElements>
    <a:clrScheme name="EKC Group">
      <a:dk1>
        <a:srgbClr val="00B5AF"/>
      </a:dk1>
      <a:lt1>
        <a:srgbClr val="00B5AF"/>
      </a:lt1>
      <a:dk2>
        <a:srgbClr val="FFFFFF"/>
      </a:dk2>
      <a:lt2>
        <a:srgbClr val="000000"/>
      </a:lt2>
      <a:accent1>
        <a:srgbClr val="00B5AF"/>
      </a:accent1>
      <a:accent2>
        <a:srgbClr val="5A5A5A"/>
      </a:accent2>
      <a:accent3>
        <a:srgbClr val="57C8C3"/>
      </a:accent3>
      <a:accent4>
        <a:srgbClr val="D2D2D2"/>
      </a:accent4>
      <a:accent5>
        <a:srgbClr val="036B66"/>
      </a:accent5>
      <a:accent6>
        <a:srgbClr val="969696"/>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FC8A5C3D80A541A75D21AAD9BAE1B3" ma:contentTypeVersion="5" ma:contentTypeDescription="Create a new document." ma:contentTypeScope="" ma:versionID="1924d98c6b9d7fc4e6898358c3eea498">
  <xsd:schema xmlns:xsd="http://www.w3.org/2001/XMLSchema" xmlns:xs="http://www.w3.org/2001/XMLSchema" xmlns:p="http://schemas.microsoft.com/office/2006/metadata/properties" xmlns:ns2="8f8bb1e5-7d3f-4b92-be80-13e43102b719" targetNamespace="http://schemas.microsoft.com/office/2006/metadata/properties" ma:root="true" ma:fieldsID="8b08c22234d2bb3bbd0dbc2a4ceb27f6" ns2:_="">
    <xsd:import namespace="8f8bb1e5-7d3f-4b92-be80-13e43102b71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8bb1e5-7d3f-4b92-be80-13e43102b7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7B594B-9171-4007-84DE-1FE9062CE4DD}">
  <ds:schemaRefs>
    <ds:schemaRef ds:uri="8f8bb1e5-7d3f-4b92-be80-13e43102b719"/>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customXml/itemProps2.xml><?xml version="1.0" encoding="utf-8"?>
<ds:datastoreItem xmlns:ds="http://schemas.openxmlformats.org/officeDocument/2006/customXml" ds:itemID="{4BD5078D-F228-48C4-8EF2-467303373A5E}">
  <ds:schemaRefs>
    <ds:schemaRef ds:uri="http://schemas.microsoft.com/sharepoint/v3/contenttype/forms"/>
  </ds:schemaRefs>
</ds:datastoreItem>
</file>

<file path=customXml/itemProps3.xml><?xml version="1.0" encoding="utf-8"?>
<ds:datastoreItem xmlns:ds="http://schemas.openxmlformats.org/officeDocument/2006/customXml" ds:itemID="{4C5FA7AE-416D-483D-A6E0-9A8AF184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8bb1e5-7d3f-4b92-be80-13e43102b7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955</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Natalee Hill</dc:creator>
  <cp:keywords/>
  <dc:description/>
  <cp:lastModifiedBy>Leanne Hadden</cp:lastModifiedBy>
  <cp:revision>2</cp:revision>
  <dcterms:created xsi:type="dcterms:W3CDTF">2018-05-23T08:45:00Z</dcterms:created>
  <dcterms:modified xsi:type="dcterms:W3CDTF">2018-05-23T08:45:00Z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0x010100EDFC8A5C3D80A541A75D21AAD9BAE1B3</vt:lpwstr>
  </property>
</Properties>
</file>